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470C5D" w:rsidTr="00470C5D">
        <w:trPr>
          <w:jc w:val="center"/>
        </w:trPr>
        <w:tc>
          <w:tcPr>
            <w:tcW w:w="5000" w:type="pct"/>
            <w:shd w:val="clear" w:color="auto" w:fill="EEEEEE"/>
          </w:tcPr>
          <w:tbl>
            <w:tblPr>
              <w:tblW w:w="9000" w:type="dxa"/>
              <w:jc w:val="center"/>
              <w:tblCellMar>
                <w:left w:w="0" w:type="dxa"/>
                <w:right w:w="0" w:type="dxa"/>
              </w:tblCellMar>
              <w:tblLook w:val="04A0" w:firstRow="1" w:lastRow="0" w:firstColumn="1" w:lastColumn="0" w:noHBand="0" w:noVBand="1"/>
            </w:tblPr>
            <w:tblGrid>
              <w:gridCol w:w="9000"/>
            </w:tblGrid>
            <w:tr w:rsidR="00470C5D">
              <w:trPr>
                <w:jc w:val="center"/>
              </w:trPr>
              <w:tc>
                <w:tcPr>
                  <w:tcW w:w="0" w:type="auto"/>
                  <w:vAlign w:val="center"/>
                  <w:hideMark/>
                </w:tcPr>
                <w:p w:rsidR="00470C5D" w:rsidRDefault="00470C5D">
                  <w:pPr>
                    <w:spacing w:after="240"/>
                    <w:jc w:val="right"/>
                    <w:rPr>
                      <w:rFonts w:ascii="Trebuchet MS" w:eastAsia="Times New Roman" w:hAnsi="Trebuchet MS"/>
                    </w:rPr>
                  </w:pPr>
                  <w:r>
                    <w:rPr>
                      <w:rFonts w:ascii="Trebuchet MS" w:eastAsia="Times New Roman" w:hAnsi="Trebuchet MS"/>
                    </w:rPr>
                    <w:fldChar w:fldCharType="begin"/>
                  </w:r>
                  <w:r>
                    <w:rPr>
                      <w:rFonts w:ascii="Trebuchet MS" w:eastAsia="Times New Roman" w:hAnsi="Trebuchet MS"/>
                    </w:rPr>
                    <w:instrText xml:space="preserve"> HYPERLINK "http://view.eyemed-email.com/?qs=b9f83e758524d4118ec093a461c6f79aed5cd1f18f534a731e48c25e45c0d5f6298754166bf6f0d0524a88785e8c43c1bdda7cd0813bde2f8831cb2408737cdbee39fd3501c5759c" </w:instrText>
                  </w:r>
                  <w:r>
                    <w:rPr>
                      <w:rFonts w:ascii="Trebuchet MS" w:eastAsia="Times New Roman" w:hAnsi="Trebuchet MS"/>
                    </w:rPr>
                    <w:fldChar w:fldCharType="separate"/>
                  </w:r>
                  <w:r>
                    <w:rPr>
                      <w:rStyle w:val="Hyperlink"/>
                      <w:rFonts w:ascii="Trebuchet MS" w:eastAsia="Times New Roman" w:hAnsi="Trebuchet MS"/>
                      <w:color w:val="981D97"/>
                      <w:sz w:val="15"/>
                      <w:szCs w:val="15"/>
                      <w:u w:val="none"/>
                    </w:rPr>
                    <w:t>View as a Web Page</w:t>
                  </w:r>
                  <w:r>
                    <w:rPr>
                      <w:rFonts w:ascii="Trebuchet MS" w:eastAsia="Times New Roman" w:hAnsi="Trebuchet MS"/>
                    </w:rPr>
                    <w:fldChar w:fldCharType="end"/>
                  </w:r>
                </w:p>
              </w:tc>
            </w:tr>
            <w:tr w:rsidR="00470C5D">
              <w:trPr>
                <w:jc w:val="center"/>
              </w:trPr>
              <w:tc>
                <w:tcPr>
                  <w:tcW w:w="9000" w:type="dxa"/>
                  <w:vAlign w:val="bottom"/>
                </w:tcPr>
                <w:tbl>
                  <w:tblPr>
                    <w:tblW w:w="9000" w:type="dxa"/>
                    <w:tblCellMar>
                      <w:left w:w="0" w:type="dxa"/>
                      <w:right w:w="0" w:type="dxa"/>
                    </w:tblCellMar>
                    <w:tblLook w:val="04A0" w:firstRow="1" w:lastRow="0" w:firstColumn="1" w:lastColumn="0" w:noHBand="0" w:noVBand="1"/>
                  </w:tblPr>
                  <w:tblGrid>
                    <w:gridCol w:w="9000"/>
                  </w:tblGrid>
                  <w:tr w:rsidR="00470C5D">
                    <w:tc>
                      <w:tcPr>
                        <w:tcW w:w="0" w:type="auto"/>
                        <w:shd w:val="clear" w:color="auto" w:fill="92278F"/>
                        <w:tcMar>
                          <w:top w:w="105" w:type="dxa"/>
                          <w:left w:w="300" w:type="dxa"/>
                          <w:bottom w:w="105" w:type="dxa"/>
                          <w:right w:w="300" w:type="dxa"/>
                        </w:tcMar>
                        <w:hideMark/>
                      </w:tcPr>
                      <w:p w:rsidR="00470C5D" w:rsidRDefault="00470C5D">
                        <w:pPr>
                          <w:spacing w:line="300" w:lineRule="exact"/>
                          <w:rPr>
                            <w:rFonts w:ascii="Trebuchet MS" w:eastAsia="Times New Roman" w:hAnsi="Trebuchet MS"/>
                            <w:color w:val="FFFFFF"/>
                            <w:sz w:val="21"/>
                            <w:szCs w:val="21"/>
                          </w:rPr>
                        </w:pPr>
                        <w:r>
                          <w:rPr>
                            <w:rFonts w:ascii="Trebuchet MS" w:eastAsia="Times New Roman" w:hAnsi="Trebuchet MS"/>
                            <w:color w:val="FFFFFF"/>
                            <w:sz w:val="21"/>
                            <w:szCs w:val="21"/>
                          </w:rPr>
                          <w:t xml:space="preserve">December 2017 </w:t>
                        </w:r>
                      </w:p>
                    </w:tc>
                  </w:tr>
                </w:tbl>
                <w:p w:rsidR="00470C5D" w:rsidRDefault="00470C5D">
                  <w:pPr>
                    <w:rPr>
                      <w:rFonts w:ascii="Trebuchet MS" w:eastAsia="Times New Roman" w:hAnsi="Trebuchet MS"/>
                      <w:vanish/>
                    </w:rPr>
                  </w:pPr>
                </w:p>
                <w:tbl>
                  <w:tblPr>
                    <w:tblW w:w="9000" w:type="dxa"/>
                    <w:tblCellMar>
                      <w:left w:w="0" w:type="dxa"/>
                      <w:right w:w="0" w:type="dxa"/>
                    </w:tblCellMar>
                    <w:tblLook w:val="04A0" w:firstRow="1" w:lastRow="0" w:firstColumn="1" w:lastColumn="0" w:noHBand="0" w:noVBand="1"/>
                  </w:tblPr>
                  <w:tblGrid>
                    <w:gridCol w:w="9000"/>
                  </w:tblGrid>
                  <w:tr w:rsidR="00470C5D">
                    <w:tc>
                      <w:tcPr>
                        <w:tcW w:w="0" w:type="auto"/>
                        <w:vAlign w:val="bottom"/>
                        <w:hideMark/>
                      </w:tcPr>
                      <w:p w:rsidR="00470C5D" w:rsidRDefault="00470C5D">
                        <w:pPr>
                          <w:rPr>
                            <w:rFonts w:ascii="Trebuchet MS" w:eastAsia="Times New Roman" w:hAnsi="Trebuchet MS"/>
                          </w:rPr>
                        </w:pPr>
                        <w:r>
                          <w:rPr>
                            <w:rFonts w:ascii="Trebuchet MS" w:eastAsia="Times New Roman" w:hAnsi="Trebuchet MS"/>
                            <w:noProof/>
                          </w:rPr>
                          <w:drawing>
                            <wp:inline distT="0" distB="0" distL="0" distR="0">
                              <wp:extent cx="5715000" cy="1219200"/>
                              <wp:effectExtent l="0" t="0" r="0" b="0"/>
                              <wp:docPr id="17" name="Picture 17" descr="Member Insights: Our quarterly member e-newsletter keeps you in the know on vision, wellnes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Insights: Our quarterly member e-newsletter keeps you in the know on vision, wellness and m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tc>
                  </w:tr>
                </w:tbl>
                <w:p w:rsidR="00470C5D" w:rsidRDefault="00470C5D">
                  <w:pPr>
                    <w:rPr>
                      <w:rFonts w:eastAsia="Times New Roman"/>
                      <w:sz w:val="20"/>
                      <w:szCs w:val="20"/>
                    </w:rPr>
                  </w:pPr>
                </w:p>
              </w:tc>
            </w:tr>
          </w:tbl>
          <w:p w:rsidR="00470C5D" w:rsidRDefault="00470C5D">
            <w:pPr>
              <w:rPr>
                <w:rFonts w:ascii="Trebuchet MS" w:eastAsia="Times New Roman" w:hAnsi="Trebuchet MS"/>
                <w:vanish/>
              </w:rPr>
            </w:pPr>
          </w:p>
          <w:tbl>
            <w:tblPr>
              <w:tblW w:w="9000" w:type="dxa"/>
              <w:jc w:val="center"/>
              <w:tblCellMar>
                <w:left w:w="0" w:type="dxa"/>
                <w:right w:w="0" w:type="dxa"/>
              </w:tblCellMar>
              <w:tblLook w:val="04A0" w:firstRow="1" w:lastRow="0" w:firstColumn="1" w:lastColumn="0" w:noHBand="0" w:noVBand="1"/>
            </w:tblPr>
            <w:tblGrid>
              <w:gridCol w:w="9030"/>
            </w:tblGrid>
            <w:tr w:rsidR="00470C5D">
              <w:trPr>
                <w:jc w:val="center"/>
              </w:trPr>
              <w:tc>
                <w:tcPr>
                  <w:tcW w:w="0" w:type="auto"/>
                  <w:vAlign w:val="center"/>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tcMar>
                          <w:top w:w="300" w:type="dxa"/>
                          <w:left w:w="360" w:type="dxa"/>
                          <w:bottom w:w="75" w:type="dxa"/>
                          <w:right w:w="300" w:type="dxa"/>
                        </w:tcMar>
                        <w:hideMark/>
                      </w:tcPr>
                      <w:p w:rsidR="00470C5D" w:rsidRDefault="00470C5D">
                        <w:pPr>
                          <w:spacing w:line="390" w:lineRule="exact"/>
                          <w:rPr>
                            <w:rFonts w:ascii="Trebuchet MS" w:eastAsia="Times New Roman" w:hAnsi="Trebuchet MS"/>
                            <w:b/>
                            <w:bCs/>
                            <w:color w:val="ED037C"/>
                            <w:sz w:val="39"/>
                            <w:szCs w:val="39"/>
                          </w:rPr>
                        </w:pPr>
                        <w:r>
                          <w:rPr>
                            <w:rFonts w:ascii="Trebuchet MS" w:eastAsia="Times New Roman" w:hAnsi="Trebuchet MS"/>
                            <w:b/>
                            <w:bCs/>
                            <w:color w:val="ED037C"/>
                            <w:sz w:val="39"/>
                            <w:szCs w:val="39"/>
                          </w:rPr>
                          <w:t>Nice to see you</w:t>
                        </w:r>
                      </w:p>
                    </w:tc>
                  </w:tr>
                  <w:tr w:rsidR="00470C5D">
                    <w:trPr>
                      <w:jc w:val="center"/>
                    </w:trPr>
                    <w:tc>
                      <w:tcPr>
                        <w:tcW w:w="0" w:type="auto"/>
                        <w:shd w:val="clear" w:color="auto" w:fill="FFFFFF"/>
                        <w:tcMar>
                          <w:top w:w="0" w:type="dxa"/>
                          <w:left w:w="360" w:type="dxa"/>
                          <w:bottom w:w="375" w:type="dxa"/>
                          <w:right w:w="360" w:type="dxa"/>
                        </w:tcMar>
                        <w:hideMark/>
                      </w:tcPr>
                      <w:p w:rsidR="00470C5D" w:rsidRDefault="00470C5D">
                        <w:pPr>
                          <w:spacing w:line="255" w:lineRule="exact"/>
                          <w:rPr>
                            <w:rFonts w:ascii="Trebuchet MS" w:eastAsia="Times New Roman" w:hAnsi="Trebuchet MS"/>
                            <w:color w:val="222222"/>
                            <w:sz w:val="20"/>
                            <w:szCs w:val="20"/>
                          </w:rPr>
                        </w:pPr>
                        <w:r>
                          <w:rPr>
                            <w:rFonts w:ascii="Trebuchet MS" w:eastAsia="Times New Roman" w:hAnsi="Trebuchet MS"/>
                            <w:color w:val="222222"/>
                            <w:sz w:val="20"/>
                            <w:szCs w:val="20"/>
                          </w:rPr>
                          <w:t xml:space="preserve">With </w:t>
                        </w:r>
                        <w:proofErr w:type="spellStart"/>
                        <w:r>
                          <w:rPr>
                            <w:rFonts w:ascii="Trebuchet MS" w:eastAsia="Times New Roman" w:hAnsi="Trebuchet MS"/>
                            <w:color w:val="222222"/>
                            <w:sz w:val="20"/>
                            <w:szCs w:val="20"/>
                          </w:rPr>
                          <w:t>EyeMed</w:t>
                        </w:r>
                        <w:proofErr w:type="spellEnd"/>
                        <w:r>
                          <w:rPr>
                            <w:rFonts w:ascii="Trebuchet MS" w:eastAsia="Times New Roman" w:hAnsi="Trebuchet MS"/>
                            <w:color w:val="222222"/>
                            <w:sz w:val="20"/>
                            <w:szCs w:val="20"/>
                          </w:rPr>
                          <w:t xml:space="preserve">, one size doesn't fit all; it fits you. Wherever you are, whatever you're doing, you get to pick the tools and eye doctors that are right for you, with a few extras along the way. This issue of </w:t>
                        </w:r>
                        <w:proofErr w:type="spellStart"/>
                        <w:r>
                          <w:rPr>
                            <w:rFonts w:ascii="Trebuchet MS" w:eastAsia="Times New Roman" w:hAnsi="Trebuchet MS"/>
                            <w:i/>
                            <w:iCs/>
                            <w:color w:val="222222"/>
                            <w:sz w:val="20"/>
                            <w:szCs w:val="20"/>
                          </w:rPr>
                          <w:t>inSIGHTS</w:t>
                        </w:r>
                        <w:proofErr w:type="spellEnd"/>
                        <w:r>
                          <w:rPr>
                            <w:rFonts w:ascii="Trebuchet MS" w:eastAsia="Times New Roman" w:hAnsi="Trebuchet MS"/>
                            <w:i/>
                            <w:iCs/>
                            <w:color w:val="222222"/>
                            <w:sz w:val="20"/>
                            <w:szCs w:val="20"/>
                          </w:rPr>
                          <w:t xml:space="preserve"> </w:t>
                        </w:r>
                        <w:r>
                          <w:rPr>
                            <w:rFonts w:ascii="Trebuchet MS" w:eastAsia="Times New Roman" w:hAnsi="Trebuchet MS"/>
                            <w:color w:val="222222"/>
                            <w:sz w:val="20"/>
                            <w:szCs w:val="20"/>
                          </w:rPr>
                          <w:t xml:space="preserve">is all about showcasing ways to make vision work for you. You'll marvel at advances in lens technology, learn about the latest member tools to stay in touch and take a quiz to gauge your hearing. Stroll through. You'll be glad you did. </w:t>
                        </w: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hideMark/>
                      </w:tcPr>
                      <w:tbl>
                        <w:tblPr>
                          <w:tblW w:w="9000" w:type="dxa"/>
                          <w:jc w:val="center"/>
                          <w:shd w:val="clear" w:color="auto" w:fill="ED037C"/>
                          <w:tblCellMar>
                            <w:left w:w="0" w:type="dxa"/>
                            <w:right w:w="0" w:type="dxa"/>
                          </w:tblCellMar>
                          <w:tblLook w:val="04A0" w:firstRow="1" w:lastRow="0" w:firstColumn="1" w:lastColumn="0" w:noHBand="0" w:noVBand="1"/>
                        </w:tblPr>
                        <w:tblGrid>
                          <w:gridCol w:w="4500"/>
                          <w:gridCol w:w="4500"/>
                        </w:tblGrid>
                        <w:tr w:rsidR="00470C5D">
                          <w:trPr>
                            <w:trHeight w:val="3585"/>
                            <w:jc w:val="center"/>
                          </w:trPr>
                          <w:tc>
                            <w:tcPr>
                              <w:tcW w:w="9000" w:type="dxa"/>
                              <w:shd w:val="clear" w:color="auto" w:fill="ED037C"/>
                              <w:hideMark/>
                            </w:tcPr>
                            <w:tbl>
                              <w:tblPr>
                                <w:tblpPr w:leftFromText="45" w:rightFromText="45" w:vertAnchor="text"/>
                                <w:tblW w:w="4500" w:type="dxa"/>
                                <w:shd w:val="clear" w:color="auto" w:fill="ED037C"/>
                                <w:tblCellMar>
                                  <w:top w:w="300" w:type="dxa"/>
                                  <w:left w:w="300" w:type="dxa"/>
                                  <w:bottom w:w="300" w:type="dxa"/>
                                  <w:right w:w="300" w:type="dxa"/>
                                </w:tblCellMar>
                                <w:tblLook w:val="04A0" w:firstRow="1" w:lastRow="0" w:firstColumn="1" w:lastColumn="0" w:noHBand="0" w:noVBand="1"/>
                              </w:tblPr>
                              <w:tblGrid>
                                <w:gridCol w:w="4500"/>
                              </w:tblGrid>
                              <w:tr w:rsidR="00470C5D">
                                <w:tc>
                                  <w:tcPr>
                                    <w:tcW w:w="4500" w:type="dxa"/>
                                    <w:shd w:val="clear" w:color="auto" w:fill="ED037C"/>
                                    <w:tcMar>
                                      <w:top w:w="120" w:type="dxa"/>
                                      <w:left w:w="300" w:type="dxa"/>
                                      <w:bottom w:w="75" w:type="dxa"/>
                                      <w:right w:w="300" w:type="dxa"/>
                                    </w:tcMar>
                                    <w:hideMark/>
                                  </w:tcPr>
                                  <w:p w:rsidR="00470C5D" w:rsidRDefault="00470C5D">
                                    <w:pPr>
                                      <w:spacing w:line="360" w:lineRule="exact"/>
                                      <w:rPr>
                                        <w:rFonts w:ascii="Trebuchet MS" w:eastAsia="Times New Roman" w:hAnsi="Trebuchet MS"/>
                                        <w:color w:val="FFFFFF"/>
                                        <w:sz w:val="33"/>
                                        <w:szCs w:val="33"/>
                                      </w:rPr>
                                    </w:pPr>
                                    <w:hyperlink r:id="rId5" w:tooltip="Learn about eye tech" w:history="1">
                                      <w:r>
                                        <w:rPr>
                                          <w:rStyle w:val="Hyperlink"/>
                                          <w:rFonts w:ascii="Trebuchet MS" w:eastAsia="Times New Roman" w:hAnsi="Trebuchet MS"/>
                                          <w:color w:val="FFFFFF"/>
                                          <w:sz w:val="33"/>
                                          <w:szCs w:val="33"/>
                                          <w:u w:val="none"/>
                                        </w:rPr>
                                        <w:t>Advances in lens technology paint the world in living color</w:t>
                                      </w:r>
                                    </w:hyperlink>
                                  </w:p>
                                </w:tc>
                              </w:tr>
                              <w:tr w:rsidR="00470C5D">
                                <w:tc>
                                  <w:tcPr>
                                    <w:tcW w:w="0" w:type="auto"/>
                                    <w:shd w:val="clear" w:color="auto" w:fill="ED037C"/>
                                    <w:tcMar>
                                      <w:top w:w="0" w:type="dxa"/>
                                      <w:left w:w="300" w:type="dxa"/>
                                      <w:bottom w:w="150" w:type="dxa"/>
                                      <w:right w:w="300" w:type="dxa"/>
                                    </w:tcMar>
                                    <w:hideMark/>
                                  </w:tcPr>
                                  <w:p w:rsidR="00470C5D" w:rsidRDefault="00470C5D">
                                    <w:pPr>
                                      <w:spacing w:line="255" w:lineRule="exact"/>
                                      <w:rPr>
                                        <w:rFonts w:ascii="Trebuchet MS" w:eastAsia="Times New Roman" w:hAnsi="Trebuchet MS"/>
                                        <w:color w:val="FFFFFF"/>
                                        <w:sz w:val="21"/>
                                        <w:szCs w:val="21"/>
                                      </w:rPr>
                                    </w:pPr>
                                    <w:r>
                                      <w:rPr>
                                        <w:rFonts w:ascii="Trebuchet MS" w:eastAsia="Times New Roman" w:hAnsi="Trebuchet MS"/>
                                        <w:color w:val="FFFFFF"/>
                                        <w:sz w:val="21"/>
                                        <w:szCs w:val="21"/>
                                      </w:rPr>
                                      <w:t xml:space="preserve">From sport-specific lenses to those correcting color deficiencies, new technology is designed to illuminate the world around you. By filtering light you shouldn't see and boosting light you should, eye tech is taking shape like never before. </w:t>
                                    </w:r>
                                    <w:r>
                                      <w:rPr>
                                        <w:rFonts w:ascii="Trebuchet MS" w:eastAsia="Times New Roman" w:hAnsi="Trebuchet MS"/>
                                        <w:color w:val="FFFFFF"/>
                                        <w:sz w:val="21"/>
                                        <w:szCs w:val="21"/>
                                      </w:rPr>
                                      <w:br/>
                                    </w:r>
                                    <w:hyperlink r:id="rId6" w:tooltip="Learn about eye tech" w:history="1">
                                      <w:r>
                                        <w:rPr>
                                          <w:rStyle w:val="Hyperlink"/>
                                          <w:rFonts w:ascii="Trebuchet MS" w:eastAsia="Times New Roman" w:hAnsi="Trebuchet MS"/>
                                          <w:b/>
                                          <w:bCs/>
                                          <w:color w:val="FFFFFF"/>
                                          <w:sz w:val="21"/>
                                          <w:szCs w:val="21"/>
                                          <w:u w:val="none"/>
                                        </w:rPr>
                                        <w:t xml:space="preserve">Learn more now </w:t>
                                      </w:r>
                                      <w:r>
                                        <w:rPr>
                                          <w:rStyle w:val="Hyperlink"/>
                                          <w:rFonts w:ascii="Arial" w:eastAsia="Times New Roman" w:hAnsi="Arial" w:cs="Arial"/>
                                          <w:b/>
                                          <w:bCs/>
                                          <w:color w:val="FFFFFF"/>
                                          <w:sz w:val="21"/>
                                          <w:szCs w:val="21"/>
                                          <w:u w:val="none"/>
                                        </w:rPr>
                                        <w:t>►</w:t>
                                      </w:r>
                                    </w:hyperlink>
                                  </w:p>
                                </w:tc>
                              </w:tr>
                            </w:tbl>
                            <w:p w:rsidR="00470C5D" w:rsidRDefault="00470C5D">
                              <w:pPr>
                                <w:rPr>
                                  <w:rFonts w:eastAsia="Times New Roman"/>
                                  <w:sz w:val="20"/>
                                  <w:szCs w:val="20"/>
                                </w:rPr>
                              </w:pPr>
                            </w:p>
                          </w:tc>
                          <w:tc>
                            <w:tcPr>
                              <w:tcW w:w="0" w:type="auto"/>
                              <w:shd w:val="clear" w:color="auto" w:fill="ED037C"/>
                              <w:hideMark/>
                            </w:tcPr>
                            <w:tbl>
                              <w:tblPr>
                                <w:tblpPr w:leftFromText="45" w:rightFromText="45" w:vertAnchor="text" w:tblpXSpec="right" w:tblpYSpec="center"/>
                                <w:tblW w:w="4500" w:type="dxa"/>
                                <w:shd w:val="clear" w:color="auto" w:fill="ED037C"/>
                                <w:tblCellMar>
                                  <w:left w:w="0" w:type="dxa"/>
                                  <w:right w:w="0" w:type="dxa"/>
                                </w:tblCellMar>
                                <w:tblLook w:val="04A0" w:firstRow="1" w:lastRow="0" w:firstColumn="1" w:lastColumn="0" w:noHBand="0" w:noVBand="1"/>
                              </w:tblPr>
                              <w:tblGrid>
                                <w:gridCol w:w="4500"/>
                              </w:tblGrid>
                              <w:tr w:rsidR="00470C5D">
                                <w:trPr>
                                  <w:trHeight w:val="3585"/>
                                </w:trPr>
                                <w:tc>
                                  <w:tcPr>
                                    <w:tcW w:w="4500" w:type="dxa"/>
                                    <w:shd w:val="clear" w:color="auto" w:fill="ED037C"/>
                                    <w:hideMark/>
                                  </w:tcPr>
                                  <w:p w:rsidR="00470C5D" w:rsidRDefault="00470C5D">
                                    <w:pPr>
                                      <w:pStyle w:val="NormalWeb"/>
                                      <w:spacing w:before="0" w:beforeAutospacing="0" w:after="0" w:afterAutospacing="0"/>
                                      <w:jc w:val="center"/>
                                      <w:rPr>
                                        <w:rFonts w:ascii="Trebuchet MS" w:hAnsi="Trebuchet MS"/>
                                      </w:rPr>
                                    </w:pPr>
                                    <w:r>
                                      <w:rPr>
                                        <w:rFonts w:ascii="Trebuchet MS" w:hAnsi="Trebuchet MS"/>
                                        <w:noProof/>
                                      </w:rPr>
                                      <w:drawing>
                                        <wp:inline distT="0" distB="0" distL="0" distR="0">
                                          <wp:extent cx="2857500" cy="2276475"/>
                                          <wp:effectExtent l="0" t="0" r="0" b="9525"/>
                                          <wp:docPr id="16" name="Picture 16" descr="Female sk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Female sk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hideMark/>
                      </w:tcPr>
                      <w:tbl>
                        <w:tblPr>
                          <w:tblW w:w="9000" w:type="dxa"/>
                          <w:jc w:val="center"/>
                          <w:shd w:val="clear" w:color="auto" w:fill="E87722"/>
                          <w:tblCellMar>
                            <w:left w:w="0" w:type="dxa"/>
                            <w:right w:w="0" w:type="dxa"/>
                          </w:tblCellMar>
                          <w:tblLook w:val="04A0" w:firstRow="1" w:lastRow="0" w:firstColumn="1" w:lastColumn="0" w:noHBand="0" w:noVBand="1"/>
                        </w:tblPr>
                        <w:tblGrid>
                          <w:gridCol w:w="4500"/>
                          <w:gridCol w:w="4500"/>
                        </w:tblGrid>
                        <w:tr w:rsidR="00470C5D">
                          <w:trPr>
                            <w:trHeight w:val="3585"/>
                            <w:jc w:val="center"/>
                          </w:trPr>
                          <w:tc>
                            <w:tcPr>
                              <w:tcW w:w="9000" w:type="dxa"/>
                              <w:shd w:val="clear" w:color="auto" w:fill="E87722"/>
                              <w:hideMark/>
                            </w:tcPr>
                            <w:tbl>
                              <w:tblPr>
                                <w:tblpPr w:vertAnchor="text"/>
                                <w:tblW w:w="4500" w:type="dxa"/>
                                <w:shd w:val="clear" w:color="auto" w:fill="E87722"/>
                                <w:tblCellMar>
                                  <w:left w:w="0" w:type="dxa"/>
                                  <w:right w:w="0" w:type="dxa"/>
                                </w:tblCellMar>
                                <w:tblLook w:val="04A0" w:firstRow="1" w:lastRow="0" w:firstColumn="1" w:lastColumn="0" w:noHBand="0" w:noVBand="1"/>
                              </w:tblPr>
                              <w:tblGrid>
                                <w:gridCol w:w="4500"/>
                              </w:tblGrid>
                              <w:tr w:rsidR="00470C5D">
                                <w:trPr>
                                  <w:trHeight w:val="3585"/>
                                </w:trPr>
                                <w:tc>
                                  <w:tcPr>
                                    <w:tcW w:w="4500" w:type="dxa"/>
                                    <w:shd w:val="clear" w:color="auto" w:fill="E87722"/>
                                    <w:hideMark/>
                                  </w:tcPr>
                                  <w:p w:rsidR="00470C5D" w:rsidRDefault="00470C5D">
                                    <w:pPr>
                                      <w:pStyle w:val="NormalWeb"/>
                                      <w:spacing w:before="0" w:beforeAutospacing="0" w:after="0" w:afterAutospacing="0"/>
                                      <w:jc w:val="center"/>
                                      <w:rPr>
                                        <w:rFonts w:ascii="Trebuchet MS" w:hAnsi="Trebuchet MS"/>
                                      </w:rPr>
                                    </w:pPr>
                                    <w:r>
                                      <w:rPr>
                                        <w:rFonts w:ascii="Trebuchet MS" w:hAnsi="Trebuchet MS"/>
                                        <w:noProof/>
                                      </w:rPr>
                                      <w:drawing>
                                        <wp:inline distT="0" distB="0" distL="0" distR="0">
                                          <wp:extent cx="2857500" cy="2276475"/>
                                          <wp:effectExtent l="0" t="0" r="0" b="9525"/>
                                          <wp:docPr id="15" name="Picture 15" descr="Woman 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on 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tc>
                              </w:tr>
                            </w:tbl>
                            <w:p w:rsidR="00470C5D" w:rsidRDefault="00470C5D">
                              <w:pPr>
                                <w:rPr>
                                  <w:rFonts w:eastAsia="Times New Roman"/>
                                  <w:sz w:val="20"/>
                                  <w:szCs w:val="20"/>
                                </w:rPr>
                              </w:pPr>
                            </w:p>
                          </w:tc>
                          <w:tc>
                            <w:tcPr>
                              <w:tcW w:w="0" w:type="auto"/>
                              <w:shd w:val="clear" w:color="auto" w:fill="E87722"/>
                              <w:hideMark/>
                            </w:tcPr>
                            <w:tbl>
                              <w:tblPr>
                                <w:tblpPr w:leftFromText="45" w:rightFromText="45" w:vertAnchor="text" w:tblpXSpec="right" w:tblpYSpec="center"/>
                                <w:tblW w:w="4500" w:type="dxa"/>
                                <w:shd w:val="clear" w:color="auto" w:fill="E87722"/>
                                <w:tblCellMar>
                                  <w:top w:w="150" w:type="dxa"/>
                                  <w:left w:w="150" w:type="dxa"/>
                                  <w:bottom w:w="150" w:type="dxa"/>
                                  <w:right w:w="150" w:type="dxa"/>
                                </w:tblCellMar>
                                <w:tblLook w:val="04A0" w:firstRow="1" w:lastRow="0" w:firstColumn="1" w:lastColumn="0" w:noHBand="0" w:noVBand="1"/>
                              </w:tblPr>
                              <w:tblGrid>
                                <w:gridCol w:w="4500"/>
                              </w:tblGrid>
                              <w:tr w:rsidR="00470C5D">
                                <w:tc>
                                  <w:tcPr>
                                    <w:tcW w:w="4500" w:type="dxa"/>
                                    <w:shd w:val="clear" w:color="auto" w:fill="E87722"/>
                                    <w:tcMar>
                                      <w:top w:w="225" w:type="dxa"/>
                                      <w:left w:w="300" w:type="dxa"/>
                                      <w:bottom w:w="150" w:type="dxa"/>
                                      <w:right w:w="300" w:type="dxa"/>
                                    </w:tcMar>
                                    <w:hideMark/>
                                  </w:tcPr>
                                  <w:p w:rsidR="00470C5D" w:rsidRDefault="00470C5D">
                                    <w:pPr>
                                      <w:spacing w:line="360" w:lineRule="exact"/>
                                      <w:rPr>
                                        <w:rFonts w:ascii="Trebuchet MS" w:eastAsia="Times New Roman" w:hAnsi="Trebuchet MS"/>
                                        <w:color w:val="FFFFFF"/>
                                        <w:sz w:val="33"/>
                                        <w:szCs w:val="33"/>
                                      </w:rPr>
                                    </w:pPr>
                                    <w:hyperlink r:id="rId9" w:tooltip="Member tools" w:history="1">
                                      <w:r>
                                        <w:rPr>
                                          <w:rStyle w:val="Hyperlink"/>
                                          <w:rFonts w:ascii="Trebuchet MS" w:eastAsia="Times New Roman" w:hAnsi="Trebuchet MS"/>
                                          <w:color w:val="FFFFFF"/>
                                          <w:sz w:val="33"/>
                                          <w:szCs w:val="33"/>
                                          <w:u w:val="none"/>
                                        </w:rPr>
                                        <w:t xml:space="preserve">Extra, extra: Member tools are just a tap away </w:t>
                                      </w:r>
                                    </w:hyperlink>
                                  </w:p>
                                </w:tc>
                              </w:tr>
                              <w:tr w:rsidR="00470C5D">
                                <w:tc>
                                  <w:tcPr>
                                    <w:tcW w:w="0" w:type="auto"/>
                                    <w:shd w:val="clear" w:color="auto" w:fill="E87722"/>
                                    <w:tcMar>
                                      <w:top w:w="0" w:type="dxa"/>
                                      <w:left w:w="300" w:type="dxa"/>
                                      <w:bottom w:w="150" w:type="dxa"/>
                                      <w:right w:w="225" w:type="dxa"/>
                                    </w:tcMar>
                                    <w:hideMark/>
                                  </w:tcPr>
                                  <w:p w:rsidR="00470C5D" w:rsidRDefault="00470C5D">
                                    <w:pPr>
                                      <w:spacing w:line="255" w:lineRule="exact"/>
                                      <w:rPr>
                                        <w:rFonts w:ascii="Trebuchet MS" w:eastAsia="Times New Roman" w:hAnsi="Trebuchet MS"/>
                                        <w:color w:val="FFFFFF"/>
                                        <w:sz w:val="21"/>
                                        <w:szCs w:val="21"/>
                                      </w:rPr>
                                    </w:pPr>
                                    <w:r>
                                      <w:rPr>
                                        <w:rFonts w:ascii="Trebuchet MS" w:eastAsia="Times New Roman" w:hAnsi="Trebuchet MS"/>
                                        <w:color w:val="FFFFFF"/>
                                        <w:sz w:val="21"/>
                                        <w:szCs w:val="21"/>
                                      </w:rPr>
                                      <w:t xml:space="preserve">Every day can be easy with </w:t>
                                    </w:r>
                                    <w:proofErr w:type="spellStart"/>
                                    <w:r>
                                      <w:rPr>
                                        <w:rFonts w:ascii="Trebuchet MS" w:eastAsia="Times New Roman" w:hAnsi="Trebuchet MS"/>
                                        <w:color w:val="FFFFFF"/>
                                        <w:sz w:val="21"/>
                                        <w:szCs w:val="21"/>
                                      </w:rPr>
                                      <w:t>EyeMed's</w:t>
                                    </w:r>
                                    <w:proofErr w:type="spellEnd"/>
                                    <w:r>
                                      <w:rPr>
                                        <w:rFonts w:ascii="Trebuchet MS" w:eastAsia="Times New Roman" w:hAnsi="Trebuchet MS"/>
                                        <w:color w:val="FFFFFF"/>
                                        <w:sz w:val="21"/>
                                        <w:szCs w:val="21"/>
                                      </w:rPr>
                                      <w:t xml:space="preserve"> helpful member tools designed to meet you where you are — so you spend less time managing your benefits and more time enjoying your amazing. </w:t>
                                    </w:r>
                                    <w:r>
                                      <w:rPr>
                                        <w:rFonts w:ascii="Trebuchet MS" w:eastAsia="Times New Roman" w:hAnsi="Trebuchet MS"/>
                                        <w:color w:val="FFFFFF"/>
                                        <w:sz w:val="21"/>
                                        <w:szCs w:val="21"/>
                                      </w:rPr>
                                      <w:br/>
                                    </w:r>
                                    <w:hyperlink r:id="rId10" w:tooltip="Member tools" w:history="1">
                                      <w:r>
                                        <w:rPr>
                                          <w:rStyle w:val="Hyperlink"/>
                                          <w:rFonts w:ascii="Trebuchet MS" w:eastAsia="Times New Roman" w:hAnsi="Trebuchet MS"/>
                                          <w:b/>
                                          <w:bCs/>
                                          <w:color w:val="FFFFFF"/>
                                          <w:sz w:val="21"/>
                                          <w:szCs w:val="21"/>
                                          <w:u w:val="none"/>
                                        </w:rPr>
                                        <w:t xml:space="preserve">Get the 411 on member tools </w:t>
                                      </w:r>
                                      <w:r>
                                        <w:rPr>
                                          <w:rStyle w:val="Hyperlink"/>
                                          <w:rFonts w:ascii="Arial" w:eastAsia="Times New Roman" w:hAnsi="Arial" w:cs="Arial"/>
                                          <w:b/>
                                          <w:bCs/>
                                          <w:color w:val="FFFFFF"/>
                                          <w:sz w:val="21"/>
                                          <w:szCs w:val="21"/>
                                          <w:u w:val="none"/>
                                        </w:rPr>
                                        <w:t>►</w:t>
                                      </w:r>
                                    </w:hyperlink>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hideMark/>
                      </w:tcPr>
                      <w:tbl>
                        <w:tblPr>
                          <w:tblW w:w="9000" w:type="dxa"/>
                          <w:jc w:val="center"/>
                          <w:shd w:val="clear" w:color="auto" w:fill="518302"/>
                          <w:tblCellMar>
                            <w:left w:w="0" w:type="dxa"/>
                            <w:right w:w="0" w:type="dxa"/>
                          </w:tblCellMar>
                          <w:tblLook w:val="04A0" w:firstRow="1" w:lastRow="0" w:firstColumn="1" w:lastColumn="0" w:noHBand="0" w:noVBand="1"/>
                        </w:tblPr>
                        <w:tblGrid>
                          <w:gridCol w:w="4500"/>
                          <w:gridCol w:w="4500"/>
                        </w:tblGrid>
                        <w:tr w:rsidR="00470C5D">
                          <w:trPr>
                            <w:trHeight w:val="3585"/>
                            <w:jc w:val="center"/>
                          </w:trPr>
                          <w:tc>
                            <w:tcPr>
                              <w:tcW w:w="9000" w:type="dxa"/>
                              <w:shd w:val="clear" w:color="auto" w:fill="518302"/>
                              <w:hideMark/>
                            </w:tcPr>
                            <w:tbl>
                              <w:tblPr>
                                <w:tblpPr w:leftFromText="45" w:rightFromText="45" w:vertAnchor="text"/>
                                <w:tblW w:w="4500" w:type="dxa"/>
                                <w:shd w:val="clear" w:color="auto" w:fill="518302"/>
                                <w:tblCellMar>
                                  <w:top w:w="300" w:type="dxa"/>
                                  <w:left w:w="300" w:type="dxa"/>
                                  <w:bottom w:w="300" w:type="dxa"/>
                                  <w:right w:w="300" w:type="dxa"/>
                                </w:tblCellMar>
                                <w:tblLook w:val="04A0" w:firstRow="1" w:lastRow="0" w:firstColumn="1" w:lastColumn="0" w:noHBand="0" w:noVBand="1"/>
                              </w:tblPr>
                              <w:tblGrid>
                                <w:gridCol w:w="4500"/>
                              </w:tblGrid>
                              <w:tr w:rsidR="00470C5D">
                                <w:tc>
                                  <w:tcPr>
                                    <w:tcW w:w="4500" w:type="dxa"/>
                                    <w:shd w:val="clear" w:color="auto" w:fill="518302"/>
                                    <w:tcMar>
                                      <w:top w:w="225" w:type="dxa"/>
                                      <w:left w:w="300" w:type="dxa"/>
                                      <w:bottom w:w="150" w:type="dxa"/>
                                      <w:right w:w="300" w:type="dxa"/>
                                    </w:tcMar>
                                    <w:hideMark/>
                                  </w:tcPr>
                                  <w:p w:rsidR="00470C5D" w:rsidRDefault="00470C5D">
                                    <w:pPr>
                                      <w:spacing w:line="360" w:lineRule="exact"/>
                                      <w:rPr>
                                        <w:rFonts w:ascii="Trebuchet MS" w:eastAsia="Times New Roman" w:hAnsi="Trebuchet MS"/>
                                        <w:color w:val="FFFFFF"/>
                                        <w:sz w:val="33"/>
                                        <w:szCs w:val="33"/>
                                      </w:rPr>
                                    </w:pPr>
                                    <w:hyperlink r:id="rId11" w:tooltip="Get hearing score" w:history="1">
                                      <w:r>
                                        <w:rPr>
                                          <w:rStyle w:val="Hyperlink"/>
                                          <w:rFonts w:ascii="Trebuchet MS" w:eastAsia="Times New Roman" w:hAnsi="Trebuchet MS"/>
                                          <w:color w:val="FFFFFF"/>
                                          <w:sz w:val="33"/>
                                          <w:szCs w:val="33"/>
                                          <w:u w:val="none"/>
                                        </w:rPr>
                                        <w:t>See no evil, hear no evil</w:t>
                                      </w:r>
                                    </w:hyperlink>
                                  </w:p>
                                </w:tc>
                              </w:tr>
                              <w:tr w:rsidR="00470C5D">
                                <w:tc>
                                  <w:tcPr>
                                    <w:tcW w:w="0" w:type="auto"/>
                                    <w:shd w:val="clear" w:color="auto" w:fill="518302"/>
                                    <w:tcMar>
                                      <w:top w:w="0" w:type="dxa"/>
                                      <w:left w:w="300" w:type="dxa"/>
                                      <w:bottom w:w="300" w:type="dxa"/>
                                      <w:right w:w="300" w:type="dxa"/>
                                    </w:tcMar>
                                    <w:hideMark/>
                                  </w:tcPr>
                                  <w:p w:rsidR="00470C5D" w:rsidRDefault="00470C5D">
                                    <w:pPr>
                                      <w:spacing w:line="255" w:lineRule="exact"/>
                                      <w:rPr>
                                        <w:rFonts w:ascii="Trebuchet MS" w:eastAsia="Times New Roman" w:hAnsi="Trebuchet MS"/>
                                        <w:color w:val="FFFFFF"/>
                                        <w:sz w:val="21"/>
                                        <w:szCs w:val="21"/>
                                      </w:rPr>
                                    </w:pPr>
                                    <w:r>
                                      <w:rPr>
                                        <w:rFonts w:ascii="Trebuchet MS" w:eastAsia="Times New Roman" w:hAnsi="Trebuchet MS"/>
                                        <w:color w:val="FFFFFF"/>
                                        <w:sz w:val="21"/>
                                        <w:szCs w:val="21"/>
                                      </w:rPr>
                                      <w:t xml:space="preserve">Ring a bell? We all know an annual eye exam is a health check must. But since sight and sound are more connected than you think, you won't want to shortchange your hearing. Here's a quick quiz to help you size up your sound. </w:t>
                                    </w:r>
                                    <w:r>
                                      <w:rPr>
                                        <w:rFonts w:ascii="Trebuchet MS" w:eastAsia="Times New Roman" w:hAnsi="Trebuchet MS"/>
                                        <w:color w:val="FFFFFF"/>
                                        <w:sz w:val="21"/>
                                        <w:szCs w:val="21"/>
                                      </w:rPr>
                                      <w:br/>
                                    </w:r>
                                    <w:hyperlink r:id="rId12" w:tooltip="Get hearing score" w:history="1">
                                      <w:r>
                                        <w:rPr>
                                          <w:rStyle w:val="Hyperlink"/>
                                          <w:rFonts w:ascii="Trebuchet MS" w:eastAsia="Times New Roman" w:hAnsi="Trebuchet MS"/>
                                          <w:b/>
                                          <w:bCs/>
                                          <w:color w:val="FFFFFF"/>
                                          <w:sz w:val="21"/>
                                          <w:szCs w:val="21"/>
                                          <w:u w:val="none"/>
                                        </w:rPr>
                                        <w:t xml:space="preserve">Find your hearing score </w:t>
                                      </w:r>
                                      <w:r>
                                        <w:rPr>
                                          <w:rStyle w:val="Hyperlink"/>
                                          <w:rFonts w:ascii="Arial" w:eastAsia="Times New Roman" w:hAnsi="Arial" w:cs="Arial"/>
                                          <w:b/>
                                          <w:bCs/>
                                          <w:color w:val="FFFFFF"/>
                                          <w:sz w:val="21"/>
                                          <w:szCs w:val="21"/>
                                          <w:u w:val="none"/>
                                        </w:rPr>
                                        <w:t>►</w:t>
                                      </w:r>
                                    </w:hyperlink>
                                  </w:p>
                                </w:tc>
                              </w:tr>
                            </w:tbl>
                            <w:p w:rsidR="00470C5D" w:rsidRDefault="00470C5D">
                              <w:pPr>
                                <w:rPr>
                                  <w:rFonts w:eastAsia="Times New Roman"/>
                                  <w:sz w:val="20"/>
                                  <w:szCs w:val="20"/>
                                </w:rPr>
                              </w:pPr>
                            </w:p>
                          </w:tc>
                          <w:tc>
                            <w:tcPr>
                              <w:tcW w:w="0" w:type="auto"/>
                              <w:shd w:val="clear" w:color="auto" w:fill="518302"/>
                              <w:hideMark/>
                            </w:tcPr>
                            <w:tbl>
                              <w:tblPr>
                                <w:tblpPr w:leftFromText="45" w:rightFromText="45" w:vertAnchor="text" w:tblpXSpec="right" w:tblpYSpec="center"/>
                                <w:tblW w:w="4500" w:type="dxa"/>
                                <w:shd w:val="clear" w:color="auto" w:fill="518302"/>
                                <w:tblCellMar>
                                  <w:left w:w="0" w:type="dxa"/>
                                  <w:right w:w="0" w:type="dxa"/>
                                </w:tblCellMar>
                                <w:tblLook w:val="04A0" w:firstRow="1" w:lastRow="0" w:firstColumn="1" w:lastColumn="0" w:noHBand="0" w:noVBand="1"/>
                              </w:tblPr>
                              <w:tblGrid>
                                <w:gridCol w:w="4500"/>
                              </w:tblGrid>
                              <w:tr w:rsidR="00470C5D">
                                <w:trPr>
                                  <w:trHeight w:val="3585"/>
                                </w:trPr>
                                <w:tc>
                                  <w:tcPr>
                                    <w:tcW w:w="4500" w:type="dxa"/>
                                    <w:shd w:val="clear" w:color="auto" w:fill="518302"/>
                                    <w:vAlign w:val="bottom"/>
                                    <w:hideMark/>
                                  </w:tcPr>
                                  <w:p w:rsidR="00470C5D" w:rsidRDefault="00470C5D">
                                    <w:pPr>
                                      <w:pStyle w:val="NormalWeb"/>
                                      <w:spacing w:before="0" w:beforeAutospacing="0" w:after="0" w:afterAutospacing="0"/>
                                      <w:jc w:val="center"/>
                                      <w:rPr>
                                        <w:rFonts w:ascii="Trebuchet MS" w:hAnsi="Trebuchet MS"/>
                                      </w:rPr>
                                    </w:pPr>
                                    <w:r>
                                      <w:rPr>
                                        <w:rFonts w:ascii="Trebuchet MS" w:hAnsi="Trebuchet MS"/>
                                        <w:noProof/>
                                      </w:rPr>
                                      <w:drawing>
                                        <wp:inline distT="0" distB="0" distL="0" distR="0">
                                          <wp:extent cx="2857500" cy="2276475"/>
                                          <wp:effectExtent l="0" t="0" r="0" b="9525"/>
                                          <wp:docPr id="14" name="Picture 14" descr="Couple with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le with d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tcMar>
                          <w:top w:w="300" w:type="dxa"/>
                          <w:left w:w="360" w:type="dxa"/>
                          <w:bottom w:w="150" w:type="dxa"/>
                          <w:right w:w="300" w:type="dxa"/>
                        </w:tcMar>
                        <w:hideMark/>
                      </w:tcPr>
                      <w:p w:rsidR="00470C5D" w:rsidRDefault="00470C5D">
                        <w:pPr>
                          <w:spacing w:line="480" w:lineRule="exact"/>
                          <w:rPr>
                            <w:rFonts w:ascii="Trebuchet MS" w:eastAsia="Times New Roman" w:hAnsi="Trebuchet MS"/>
                            <w:b/>
                            <w:bCs/>
                            <w:color w:val="518302"/>
                            <w:sz w:val="39"/>
                            <w:szCs w:val="39"/>
                          </w:rPr>
                        </w:pPr>
                        <w:r>
                          <w:rPr>
                            <w:rFonts w:ascii="Trebuchet MS" w:eastAsia="Times New Roman" w:hAnsi="Trebuchet MS"/>
                            <w:b/>
                            <w:bCs/>
                            <w:color w:val="518302"/>
                            <w:sz w:val="39"/>
                            <w:szCs w:val="39"/>
                          </w:rPr>
                          <w:t xml:space="preserve">Special offers and everyday savings for </w:t>
                        </w:r>
                        <w:proofErr w:type="spellStart"/>
                        <w:r>
                          <w:rPr>
                            <w:rFonts w:ascii="Trebuchet MS" w:eastAsia="Times New Roman" w:hAnsi="Trebuchet MS"/>
                            <w:b/>
                            <w:bCs/>
                            <w:color w:val="518302"/>
                            <w:sz w:val="39"/>
                            <w:szCs w:val="39"/>
                          </w:rPr>
                          <w:t>EyeMed</w:t>
                        </w:r>
                        <w:proofErr w:type="spellEnd"/>
                        <w:r>
                          <w:rPr>
                            <w:rFonts w:ascii="Trebuchet MS" w:eastAsia="Times New Roman" w:hAnsi="Trebuchet MS"/>
                            <w:b/>
                            <w:bCs/>
                            <w:color w:val="518302"/>
                            <w:sz w:val="39"/>
                            <w:szCs w:val="39"/>
                          </w:rPr>
                          <w:t xml:space="preserve"> members</w:t>
                        </w:r>
                      </w:p>
                    </w:tc>
                  </w:tr>
                  <w:tr w:rsidR="00470C5D">
                    <w:trPr>
                      <w:jc w:val="center"/>
                    </w:trPr>
                    <w:tc>
                      <w:tcPr>
                        <w:tcW w:w="0" w:type="auto"/>
                        <w:shd w:val="clear" w:color="auto" w:fill="FFFFFF"/>
                        <w:tcMar>
                          <w:top w:w="0" w:type="dxa"/>
                          <w:left w:w="360" w:type="dxa"/>
                          <w:bottom w:w="375" w:type="dxa"/>
                          <w:right w:w="360" w:type="dxa"/>
                        </w:tcMar>
                        <w:hideMark/>
                      </w:tcPr>
                      <w:p w:rsidR="00470C5D" w:rsidRDefault="00470C5D">
                        <w:pPr>
                          <w:spacing w:line="360" w:lineRule="exact"/>
                          <w:rPr>
                            <w:rFonts w:ascii="Trebuchet MS" w:eastAsia="Times New Roman" w:hAnsi="Trebuchet MS"/>
                            <w:b/>
                            <w:bCs/>
                            <w:color w:val="555555"/>
                            <w:sz w:val="27"/>
                            <w:szCs w:val="27"/>
                          </w:rPr>
                        </w:pPr>
                        <w:r>
                          <w:rPr>
                            <w:rFonts w:ascii="Trebuchet MS" w:eastAsia="Times New Roman" w:hAnsi="Trebuchet MS"/>
                            <w:b/>
                            <w:bCs/>
                            <w:color w:val="555555"/>
                            <w:sz w:val="27"/>
                            <w:szCs w:val="27"/>
                          </w:rPr>
                          <w:t xml:space="preserve">Featured member offers are listed below. Log in to </w:t>
                        </w:r>
                        <w:hyperlink r:id="rId14" w:tooltip="Offers header" w:history="1">
                          <w:r>
                            <w:rPr>
                              <w:rStyle w:val="Hyperlink"/>
                              <w:rFonts w:ascii="Trebuchet MS" w:eastAsia="Times New Roman" w:hAnsi="Trebuchet MS"/>
                              <w:b/>
                              <w:bCs/>
                              <w:color w:val="CE0058"/>
                              <w:sz w:val="27"/>
                              <w:szCs w:val="27"/>
                              <w:u w:val="none"/>
                            </w:rPr>
                            <w:t>eyemed.com</w:t>
                          </w:r>
                        </w:hyperlink>
                        <w:r>
                          <w:rPr>
                            <w:rFonts w:ascii="Trebuchet MS" w:eastAsia="Times New Roman" w:hAnsi="Trebuchet MS"/>
                            <w:b/>
                            <w:bCs/>
                            <w:color w:val="555555"/>
                            <w:sz w:val="27"/>
                            <w:szCs w:val="27"/>
                          </w:rPr>
                          <w:t xml:space="preserve"> to access even more special offers.* </w:t>
                        </w: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tcMar>
                          <w:top w:w="0" w:type="dxa"/>
                          <w:left w:w="0" w:type="dxa"/>
                          <w:bottom w:w="225" w:type="dxa"/>
                          <w:right w:w="0" w:type="dxa"/>
                        </w:tcMar>
                        <w:hideMark/>
                      </w:tcPr>
                      <w:tbl>
                        <w:tblPr>
                          <w:tblW w:w="8250" w:type="dxa"/>
                          <w:jc w:val="center"/>
                          <w:shd w:val="clear" w:color="auto" w:fill="FFFFFF"/>
                          <w:tblCellMar>
                            <w:left w:w="0" w:type="dxa"/>
                            <w:right w:w="0" w:type="dxa"/>
                          </w:tblCellMar>
                          <w:tblLook w:val="04A0" w:firstRow="1" w:lastRow="0" w:firstColumn="1" w:lastColumn="0" w:noHBand="0" w:noVBand="1"/>
                        </w:tblPr>
                        <w:tblGrid>
                          <w:gridCol w:w="8296"/>
                        </w:tblGrid>
                        <w:tr w:rsidR="00470C5D">
                          <w:trPr>
                            <w:jc w:val="center"/>
                          </w:trPr>
                          <w:tc>
                            <w:tcPr>
                              <w:tcW w:w="0" w:type="auto"/>
                              <w:shd w:val="clear" w:color="auto" w:fill="FFFFFF"/>
                              <w:vAlign w:val="center"/>
                              <w:hideMark/>
                            </w:tcPr>
                            <w:tbl>
                              <w:tblPr>
                                <w:tblW w:w="8250" w:type="dxa"/>
                                <w:jc w:val="center"/>
                                <w:tblBorders>
                                  <w:top w:val="dashed" w:sz="18" w:space="0" w:color="BBBBBB"/>
                                  <w:left w:val="dashed" w:sz="18" w:space="0" w:color="BBBBBB"/>
                                  <w:bottom w:val="dashed" w:sz="18" w:space="0" w:color="BBBBBB"/>
                                  <w:right w:val="dashed" w:sz="18" w:space="0" w:color="BBBBBB"/>
                                </w:tblBorders>
                                <w:shd w:val="clear" w:color="auto" w:fill="FFFFFF"/>
                                <w:tblCellMar>
                                  <w:left w:w="0" w:type="dxa"/>
                                  <w:right w:w="0" w:type="dxa"/>
                                </w:tblCellMar>
                                <w:tblLook w:val="04A0" w:firstRow="1" w:lastRow="0" w:firstColumn="1" w:lastColumn="0" w:noHBand="0" w:noVBand="1"/>
                              </w:tblPr>
                              <w:tblGrid>
                                <w:gridCol w:w="1863"/>
                                <w:gridCol w:w="6387"/>
                              </w:tblGrid>
                              <w:tr w:rsidR="00470C5D">
                                <w:trPr>
                                  <w:jc w:val="center"/>
                                </w:trPr>
                                <w:tc>
                                  <w:tcPr>
                                    <w:tcW w:w="0" w:type="auto"/>
                                    <w:tcBorders>
                                      <w:top w:val="dashed" w:sz="18" w:space="0" w:color="BBBBBB"/>
                                      <w:left w:val="dashed" w:sz="18" w:space="0" w:color="BBBBBB"/>
                                      <w:bottom w:val="dashed" w:sz="18" w:space="0" w:color="BBBBBB"/>
                                      <w:right w:val="nil"/>
                                    </w:tcBorders>
                                    <w:shd w:val="clear" w:color="auto" w:fill="FFFFFF"/>
                                    <w:hideMark/>
                                  </w:tcPr>
                                  <w:tbl>
                                    <w:tblPr>
                                      <w:tblpPr w:leftFromText="45" w:rightFromText="45" w:vertAnchor="text"/>
                                      <w:tblW w:w="1830" w:type="dxa"/>
                                      <w:tblCellMar>
                                        <w:left w:w="0" w:type="dxa"/>
                                        <w:right w:w="0" w:type="dxa"/>
                                      </w:tblCellMar>
                                      <w:tblLook w:val="04A0" w:firstRow="1" w:lastRow="0" w:firstColumn="1" w:lastColumn="0" w:noHBand="0" w:noVBand="1"/>
                                    </w:tblPr>
                                    <w:tblGrid>
                                      <w:gridCol w:w="1830"/>
                                    </w:tblGrid>
                                    <w:tr w:rsidR="00470C5D">
                                      <w:tc>
                                        <w:tcPr>
                                          <w:tcW w:w="1830" w:type="dxa"/>
                                          <w:tcMar>
                                            <w:top w:w="150" w:type="dxa"/>
                                            <w:left w:w="0" w:type="dxa"/>
                                            <w:bottom w:w="0" w:type="dxa"/>
                                            <w:right w:w="0" w:type="dxa"/>
                                          </w:tcMar>
                                          <w:hideMark/>
                                        </w:tcPr>
                                        <w:p w:rsidR="00470C5D" w:rsidRDefault="00470C5D">
                                          <w:pPr>
                                            <w:pStyle w:val="NormalWeb"/>
                                            <w:spacing w:before="0" w:beforeAutospacing="0" w:after="0" w:afterAutospacing="0"/>
                                            <w:jc w:val="center"/>
                                            <w:rPr>
                                              <w:rFonts w:ascii="Trebuchet MS" w:hAnsi="Trebuchet MS"/>
                                            </w:rPr>
                                          </w:pPr>
                                          <w:r>
                                            <w:rPr>
                                              <w:rFonts w:ascii="Trebuchet MS" w:hAnsi="Trebuchet MS"/>
                                            </w:rPr>
                                            <w:br/>
                                          </w:r>
                                          <w:r>
                                            <w:rPr>
                                              <w:rFonts w:ascii="Trebuchet MS" w:hAnsi="Trebuchet MS"/>
                                              <w:noProof/>
                                            </w:rPr>
                                            <w:drawing>
                                              <wp:inline distT="0" distB="0" distL="0" distR="0">
                                                <wp:extent cx="1143000" cy="361950"/>
                                                <wp:effectExtent l="0" t="0" r="0" b="0"/>
                                                <wp:docPr id="13" name="Picture 13" descr="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tc>
                                    </w:tr>
                                  </w:tbl>
                                  <w:p w:rsidR="00470C5D" w:rsidRDefault="00470C5D">
                                    <w:pPr>
                                      <w:rPr>
                                        <w:rFonts w:eastAsia="Times New Roman"/>
                                        <w:sz w:val="20"/>
                                        <w:szCs w:val="20"/>
                                      </w:rPr>
                                    </w:pPr>
                                  </w:p>
                                </w:tc>
                                <w:tc>
                                  <w:tcPr>
                                    <w:tcW w:w="0" w:type="auto"/>
                                    <w:tcBorders>
                                      <w:top w:val="dashed" w:sz="18" w:space="0" w:color="BBBBBB"/>
                                      <w:left w:val="nil"/>
                                      <w:bottom w:val="dashed" w:sz="18" w:space="0" w:color="BBBBBB"/>
                                      <w:right w:val="dashed" w:sz="18" w:space="0" w:color="BBBBBB"/>
                                    </w:tcBorders>
                                    <w:shd w:val="clear" w:color="auto" w:fill="FFFFFF"/>
                                    <w:hideMark/>
                                  </w:tcPr>
                                  <w:tbl>
                                    <w:tblPr>
                                      <w:tblpPr w:leftFromText="45" w:rightFromText="45" w:vertAnchor="text" w:tblpXSpec="right" w:tblpYSpec="center"/>
                                      <w:tblW w:w="6330" w:type="dxa"/>
                                      <w:tblCellMar>
                                        <w:left w:w="0" w:type="dxa"/>
                                        <w:right w:w="0" w:type="dxa"/>
                                      </w:tblCellMar>
                                      <w:tblLook w:val="04A0" w:firstRow="1" w:lastRow="0" w:firstColumn="1" w:lastColumn="0" w:noHBand="0" w:noVBand="1"/>
                                    </w:tblPr>
                                    <w:tblGrid>
                                      <w:gridCol w:w="6330"/>
                                    </w:tblGrid>
                                    <w:tr w:rsidR="00470C5D">
                                      <w:tc>
                                        <w:tcPr>
                                          <w:tcW w:w="0" w:type="auto"/>
                                          <w:tcMar>
                                            <w:top w:w="300" w:type="dxa"/>
                                            <w:left w:w="0" w:type="dxa"/>
                                            <w:bottom w:w="0" w:type="dxa"/>
                                            <w:right w:w="0" w:type="dxa"/>
                                          </w:tcMar>
                                          <w:hideMark/>
                                        </w:tcPr>
                                        <w:p w:rsidR="00470C5D" w:rsidRDefault="00470C5D">
                                          <w:pPr>
                                            <w:spacing w:line="510" w:lineRule="exact"/>
                                            <w:rPr>
                                              <w:rFonts w:ascii="Trebuchet MS" w:eastAsia="Times New Roman" w:hAnsi="Trebuchet MS"/>
                                              <w:b/>
                                              <w:bCs/>
                                              <w:color w:val="CE4A02"/>
                                              <w:sz w:val="53"/>
                                              <w:szCs w:val="53"/>
                                            </w:rPr>
                                          </w:pPr>
                                          <w:r>
                                            <w:rPr>
                                              <w:rFonts w:ascii="Trebuchet MS" w:eastAsia="Times New Roman" w:hAnsi="Trebuchet MS"/>
                                              <w:b/>
                                              <w:bCs/>
                                              <w:color w:val="CE4A02"/>
                                              <w:sz w:val="53"/>
                                              <w:szCs w:val="53"/>
                                            </w:rPr>
                                            <w:t xml:space="preserve">Free lenses with </w:t>
                                          </w:r>
                                          <w:r>
                                            <w:rPr>
                                              <w:rFonts w:ascii="Trebuchet MS" w:eastAsia="Times New Roman" w:hAnsi="Trebuchet MS"/>
                                              <w:b/>
                                              <w:bCs/>
                                              <w:color w:val="CE4A02"/>
                                              <w:sz w:val="53"/>
                                              <w:szCs w:val="53"/>
                                            </w:rPr>
                                            <w:br/>
                                            <w:t>frame purchase at Target Optical</w:t>
                                          </w:r>
                                        </w:p>
                                      </w:tc>
                                    </w:tr>
                                    <w:tr w:rsidR="00470C5D">
                                      <w:tc>
                                        <w:tcPr>
                                          <w:tcW w:w="0" w:type="auto"/>
                                          <w:tcMar>
                                            <w:top w:w="75" w:type="dxa"/>
                                            <w:left w:w="0" w:type="dxa"/>
                                            <w:bottom w:w="150" w:type="dxa"/>
                                            <w:right w:w="0" w:type="dxa"/>
                                          </w:tcMar>
                                          <w:hideMark/>
                                        </w:tcPr>
                                        <w:p w:rsidR="00470C5D" w:rsidRDefault="00470C5D">
                                          <w:pPr>
                                            <w:spacing w:line="300" w:lineRule="exact"/>
                                            <w:rPr>
                                              <w:rFonts w:ascii="Trebuchet MS" w:eastAsia="Times New Roman" w:hAnsi="Trebuchet MS"/>
                                              <w:color w:val="555555"/>
                                              <w:sz w:val="21"/>
                                              <w:szCs w:val="21"/>
                                            </w:rPr>
                                          </w:pPr>
                                          <w:r>
                                            <w:rPr>
                                              <w:rFonts w:ascii="Trebuchet MS" w:eastAsia="Times New Roman" w:hAnsi="Trebuchet MS"/>
                                              <w:color w:val="555555"/>
                                              <w:sz w:val="21"/>
                                              <w:szCs w:val="21"/>
                                            </w:rPr>
                                            <w:t xml:space="preserve">Use your benefits on your 1st pair of glasses or prescription sunglasses, and save even more on your next great style with this 2nd pair offer only at Target Optical. Promotion valid in store only. Use promo code </w:t>
                                          </w:r>
                                          <w:r>
                                            <w:rPr>
                                              <w:rFonts w:ascii="Trebuchet MS" w:eastAsia="Times New Roman" w:hAnsi="Trebuchet MS"/>
                                              <w:b/>
                                              <w:bCs/>
                                              <w:color w:val="555555"/>
                                              <w:sz w:val="21"/>
                                              <w:szCs w:val="21"/>
                                            </w:rPr>
                                            <w:t>755681</w:t>
                                          </w:r>
                                          <w:r>
                                            <w:rPr>
                                              <w:rFonts w:ascii="Trebuchet MS" w:eastAsia="Times New Roman" w:hAnsi="Trebuchet MS"/>
                                              <w:color w:val="555555"/>
                                              <w:sz w:val="21"/>
                                              <w:szCs w:val="21"/>
                                            </w:rPr>
                                            <w:t>.</w:t>
                                          </w:r>
                                        </w:p>
                                      </w:tc>
                                    </w:tr>
                                  </w:tbl>
                                  <w:tbl>
                                    <w:tblPr>
                                      <w:tblpPr w:vertAnchor="text" w:tblpXSpec="right" w:tblpYSpec="center"/>
                                      <w:tblW w:w="6330" w:type="dxa"/>
                                      <w:tblCellMar>
                                        <w:left w:w="0" w:type="dxa"/>
                                        <w:right w:w="0" w:type="dxa"/>
                                      </w:tblCellMar>
                                      <w:tblLook w:val="04A0" w:firstRow="1" w:lastRow="0" w:firstColumn="1" w:lastColumn="0" w:noHBand="0" w:noVBand="1"/>
                                    </w:tblPr>
                                    <w:tblGrid>
                                      <w:gridCol w:w="6330"/>
                                    </w:tblGrid>
                                    <w:tr w:rsidR="00470C5D">
                                      <w:trPr>
                                        <w:trHeight w:val="630"/>
                                      </w:trPr>
                                      <w:tc>
                                        <w:tcPr>
                                          <w:tcW w:w="6330" w:type="dxa"/>
                                          <w:tcMar>
                                            <w:top w:w="0" w:type="dxa"/>
                                            <w:left w:w="0" w:type="dxa"/>
                                            <w:bottom w:w="300" w:type="dxa"/>
                                            <w:right w:w="0" w:type="dxa"/>
                                          </w:tcMar>
                                          <w:vAlign w:val="center"/>
                                          <w:hideMark/>
                                        </w:tcPr>
                                        <w:tbl>
                                          <w:tblPr>
                                            <w:tblW w:w="0" w:type="auto"/>
                                            <w:shd w:val="clear" w:color="auto" w:fill="CE4A02"/>
                                            <w:tblCellMar>
                                              <w:left w:w="0" w:type="dxa"/>
                                              <w:right w:w="0" w:type="dxa"/>
                                            </w:tblCellMar>
                                            <w:tblLook w:val="04A0" w:firstRow="1" w:lastRow="0" w:firstColumn="1" w:lastColumn="0" w:noHBand="0" w:noVBand="1"/>
                                          </w:tblPr>
                                          <w:tblGrid>
                                            <w:gridCol w:w="2701"/>
                                          </w:tblGrid>
                                          <w:tr w:rsidR="00470C5D">
                                            <w:tc>
                                              <w:tcPr>
                                                <w:tcW w:w="0" w:type="auto"/>
                                                <w:shd w:val="clear" w:color="auto" w:fill="CE4A02"/>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2101"/>
                                                  <w:gridCol w:w="300"/>
                                                </w:tblGrid>
                                                <w:tr w:rsidR="00470C5D">
                                                  <w:trPr>
                                                    <w:jc w:val="center"/>
                                                  </w:trPr>
                                                  <w:tc>
                                                    <w:tcPr>
                                                      <w:tcW w:w="0" w:type="auto"/>
                                                      <w:shd w:val="clear" w:color="auto" w:fill="CE4A02"/>
                                                      <w:vAlign w:val="center"/>
                                                      <w:hideMark/>
                                                    </w:tcPr>
                                                    <w:p w:rsidR="00470C5D" w:rsidRDefault="00470C5D">
                                                      <w:pPr>
                                                        <w:spacing w:line="240" w:lineRule="exact"/>
                                                        <w:jc w:val="center"/>
                                                        <w:rPr>
                                                          <w:rFonts w:ascii="Trebuchet MS" w:eastAsia="Times New Roman" w:hAnsi="Trebuchet MS"/>
                                                          <w:b/>
                                                          <w:bCs/>
                                                          <w:color w:val="FFFFFF"/>
                                                          <w:sz w:val="21"/>
                                                          <w:szCs w:val="21"/>
                                                        </w:rPr>
                                                      </w:pPr>
                                                      <w:hyperlink r:id="rId16" w:tgtFrame="_blank" w:tooltip="Find a Target Optical" w:history="1">
                                                        <w:r>
                                                          <w:rPr>
                                                            <w:rStyle w:val="Hyperlink"/>
                                                            <w:rFonts w:ascii="Trebuchet MS" w:eastAsia="Times New Roman" w:hAnsi="Trebuchet MS"/>
                                                            <w:b/>
                                                            <w:bCs/>
                                                            <w:color w:val="FFFFFF"/>
                                                            <w:sz w:val="21"/>
                                                            <w:szCs w:val="21"/>
                                                            <w:u w:val="none"/>
                                                            <w:bdr w:val="none" w:sz="0" w:space="0" w:color="auto" w:frame="1"/>
                                                            <w:shd w:val="clear" w:color="auto" w:fill="CE4A02"/>
                                                          </w:rPr>
                                                          <w:t>Find a store near you</w:t>
                                                        </w:r>
                                                      </w:hyperlink>
                                                    </w:p>
                                                  </w:tc>
                                                  <w:tc>
                                                    <w:tcPr>
                                                      <w:tcW w:w="0" w:type="auto"/>
                                                      <w:shd w:val="clear" w:color="auto" w:fill="CE4A02"/>
                                                      <w:vAlign w:val="center"/>
                                                      <w:hideMark/>
                                                    </w:tcPr>
                                                    <w:p w:rsidR="00470C5D" w:rsidRDefault="00470C5D">
                                                      <w:pPr>
                                                        <w:rPr>
                                                          <w:rFonts w:ascii="Trebuchet MS" w:eastAsia="Times New Roman" w:hAnsi="Trebuchet MS"/>
                                                        </w:rPr>
                                                      </w:pPr>
                                                      <w:r>
                                                        <w:rPr>
                                                          <w:rFonts w:ascii="Trebuchet MS" w:eastAsia="Times New Roman" w:hAnsi="Trebuchet MS"/>
                                                          <w:noProof/>
                                                        </w:rPr>
                                                        <w:drawing>
                                                          <wp:inline distT="0" distB="0" distL="0" distR="0">
                                                            <wp:extent cx="190500" cy="114300"/>
                                                            <wp:effectExtent l="0" t="0" r="0" b="0"/>
                                                            <wp:docPr id="12" name="Picture 12" descr="butto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arr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r>
                                              </w:tbl>
                                              <w:p w:rsidR="00470C5D" w:rsidRDefault="00470C5D">
                                                <w:pPr>
                                                  <w:jc w:val="center"/>
                                                  <w:rPr>
                                                    <w:rFonts w:eastAsia="Times New Roman"/>
                                                    <w:sz w:val="20"/>
                                                    <w:szCs w:val="20"/>
                                                  </w:rPr>
                                                </w:pPr>
                                              </w:p>
                                            </w:tc>
                                          </w:tr>
                                        </w:tbl>
                                        <w:p w:rsidR="00470C5D" w:rsidRDefault="00470C5D">
                                          <w:pPr>
                                            <w:rPr>
                                              <w:rFonts w:eastAsia="Times New Roman"/>
                                              <w:sz w:val="20"/>
                                              <w:szCs w:val="20"/>
                                            </w:rPr>
                                          </w:pPr>
                                        </w:p>
                                      </w:tc>
                                    </w:tr>
                                    <w:tr w:rsidR="00470C5D">
                                      <w:trPr>
                                        <w:trHeight w:val="150"/>
                                      </w:trPr>
                                      <w:tc>
                                        <w:tcPr>
                                          <w:tcW w:w="0" w:type="auto"/>
                                          <w:vAlign w:val="center"/>
                                          <w:hideMark/>
                                        </w:tcPr>
                                        <w:p w:rsidR="00470C5D" w:rsidRDefault="00470C5D">
                                          <w:pPr>
                                            <w:spacing w:line="15" w:lineRule="atLeast"/>
                                            <w:rPr>
                                              <w:rFonts w:ascii="Trebuchet MS" w:eastAsia="Times New Roman" w:hAnsi="Trebuchet MS"/>
                                              <w:sz w:val="2"/>
                                              <w:szCs w:val="2"/>
                                            </w:rPr>
                                          </w:pPr>
                                          <w:r>
                                            <w:rPr>
                                              <w:rFonts w:ascii="Trebuchet MS" w:eastAsia="Times New Roman" w:hAnsi="Trebuchet MS"/>
                                              <w:sz w:val="2"/>
                                              <w:szCs w:val="2"/>
                                            </w:rPr>
                                            <w:t> </w:t>
                                          </w:r>
                                        </w:p>
                                      </w:tc>
                                    </w:tr>
                                    <w:tr w:rsidR="00470C5D">
                                      <w:tc>
                                        <w:tcPr>
                                          <w:tcW w:w="0" w:type="auto"/>
                                          <w:tcMar>
                                            <w:top w:w="75" w:type="dxa"/>
                                            <w:left w:w="0" w:type="dxa"/>
                                            <w:bottom w:w="0" w:type="dxa"/>
                                            <w:right w:w="150" w:type="dxa"/>
                                          </w:tcMar>
                                          <w:hideMark/>
                                        </w:tcPr>
                                        <w:p w:rsidR="00470C5D" w:rsidRDefault="00470C5D">
                                          <w:pPr>
                                            <w:spacing w:line="240" w:lineRule="exact"/>
                                            <w:rPr>
                                              <w:rFonts w:ascii="Trebuchet MS" w:eastAsia="Times New Roman" w:hAnsi="Trebuchet MS"/>
                                              <w:color w:val="555555"/>
                                              <w:sz w:val="15"/>
                                              <w:szCs w:val="15"/>
                                            </w:rPr>
                                          </w:pPr>
                                          <w:r>
                                            <w:rPr>
                                              <w:rFonts w:ascii="Trebuchet MS" w:eastAsia="Times New Roman" w:hAnsi="Trebuchet MS"/>
                                              <w:color w:val="555555"/>
                                              <w:sz w:val="15"/>
                                              <w:szCs w:val="15"/>
                                            </w:rPr>
                                            <w:t xml:space="preserve">Coupon required. Use your vision benefits on your first pair and receive free single vision Clear </w:t>
                                          </w:r>
                                          <w:proofErr w:type="spellStart"/>
                                          <w:r>
                                            <w:rPr>
                                              <w:rFonts w:ascii="Trebuchet MS" w:eastAsia="Times New Roman" w:hAnsi="Trebuchet MS"/>
                                              <w:color w:val="555555"/>
                                              <w:sz w:val="15"/>
                                              <w:szCs w:val="15"/>
                                            </w:rPr>
                                            <w:t>PersonalEyes</w:t>
                                          </w:r>
                                          <w:proofErr w:type="spellEnd"/>
                                          <w:r>
                                            <w:rPr>
                                              <w:rFonts w:ascii="Trebuchet MS" w:eastAsia="Times New Roman" w:hAnsi="Trebuchet MS"/>
                                              <w:color w:val="555555"/>
                                              <w:sz w:val="15"/>
                                              <w:szCs w:val="15"/>
                                            </w:rPr>
                                            <w:t xml:space="preserve">™ lenses or Rx Sun </w:t>
                                          </w:r>
                                          <w:proofErr w:type="spellStart"/>
                                          <w:r>
                                            <w:rPr>
                                              <w:rFonts w:ascii="Trebuchet MS" w:eastAsia="Times New Roman" w:hAnsi="Trebuchet MS"/>
                                              <w:color w:val="555555"/>
                                              <w:sz w:val="15"/>
                                              <w:szCs w:val="15"/>
                                            </w:rPr>
                                            <w:t>PersonalEyes</w:t>
                                          </w:r>
                                          <w:proofErr w:type="spellEnd"/>
                                          <w:r>
                                            <w:rPr>
                                              <w:rFonts w:ascii="Trebuchet MS" w:eastAsia="Times New Roman" w:hAnsi="Trebuchet MS"/>
                                              <w:color w:val="555555"/>
                                              <w:sz w:val="15"/>
                                              <w:szCs w:val="15"/>
                                            </w:rPr>
                                            <w:t xml:space="preserve">™ polarized sun lenses on your second complete pair (frame + lens) purchase. In-store offer only. Offer expires 12/31/17. Log into </w:t>
                                          </w:r>
                                          <w:hyperlink r:id="rId18" w:tooltip="Target offer member login" w:history="1">
                                            <w:r>
                                              <w:rPr>
                                                <w:rStyle w:val="Hyperlink"/>
                                                <w:rFonts w:ascii="Trebuchet MS" w:eastAsia="Times New Roman" w:hAnsi="Trebuchet MS"/>
                                                <w:color w:val="555555"/>
                                                <w:sz w:val="15"/>
                                                <w:szCs w:val="15"/>
                                                <w:u w:val="none"/>
                                              </w:rPr>
                                              <w:t>eyemed.com</w:t>
                                            </w:r>
                                          </w:hyperlink>
                                          <w:r>
                                            <w:rPr>
                                              <w:rFonts w:ascii="Trebuchet MS" w:eastAsia="Times New Roman" w:hAnsi="Trebuchet MS"/>
                                              <w:color w:val="555555"/>
                                              <w:sz w:val="15"/>
                                              <w:szCs w:val="15"/>
                                            </w:rPr>
                                            <w:t xml:space="preserve"> for full offer details and exclusions.</w:t>
                                          </w:r>
                                        </w:p>
                                      </w:tc>
                                    </w:tr>
                                    <w:tr w:rsidR="00470C5D">
                                      <w:trPr>
                                        <w:trHeight w:val="300"/>
                                      </w:trPr>
                                      <w:tc>
                                        <w:tcPr>
                                          <w:tcW w:w="0" w:type="auto"/>
                                          <w:vAlign w:val="center"/>
                                          <w:hideMark/>
                                        </w:tcPr>
                                        <w:p w:rsidR="00470C5D" w:rsidRDefault="00470C5D">
                                          <w:pPr>
                                            <w:spacing w:line="15" w:lineRule="atLeast"/>
                                            <w:rPr>
                                              <w:rFonts w:ascii="Trebuchet MS" w:eastAsia="Times New Roman" w:hAnsi="Trebuchet MS"/>
                                              <w:sz w:val="2"/>
                                              <w:szCs w:val="2"/>
                                            </w:rPr>
                                          </w:pPr>
                                          <w:r>
                                            <w:rPr>
                                              <w:rFonts w:ascii="Trebuchet MS" w:eastAsia="Times New Roman" w:hAnsi="Trebuchet MS"/>
                                              <w:sz w:val="2"/>
                                              <w:szCs w:val="2"/>
                                            </w:rPr>
                                            <w:t> </w:t>
                                          </w:r>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tcMar>
                          <w:top w:w="0" w:type="dxa"/>
                          <w:left w:w="0" w:type="dxa"/>
                          <w:bottom w:w="225" w:type="dxa"/>
                          <w:right w:w="0" w:type="dxa"/>
                        </w:tcMar>
                        <w:hideMark/>
                      </w:tcPr>
                      <w:tbl>
                        <w:tblPr>
                          <w:tblW w:w="8250" w:type="dxa"/>
                          <w:jc w:val="center"/>
                          <w:shd w:val="clear" w:color="auto" w:fill="FFFFFF"/>
                          <w:tblCellMar>
                            <w:left w:w="0" w:type="dxa"/>
                            <w:right w:w="0" w:type="dxa"/>
                          </w:tblCellMar>
                          <w:tblLook w:val="04A0" w:firstRow="1" w:lastRow="0" w:firstColumn="1" w:lastColumn="0" w:noHBand="0" w:noVBand="1"/>
                        </w:tblPr>
                        <w:tblGrid>
                          <w:gridCol w:w="8296"/>
                        </w:tblGrid>
                        <w:tr w:rsidR="00470C5D">
                          <w:trPr>
                            <w:jc w:val="center"/>
                          </w:trPr>
                          <w:tc>
                            <w:tcPr>
                              <w:tcW w:w="0" w:type="auto"/>
                              <w:shd w:val="clear" w:color="auto" w:fill="FFFFFF"/>
                              <w:vAlign w:val="center"/>
                              <w:hideMark/>
                            </w:tcPr>
                            <w:tbl>
                              <w:tblPr>
                                <w:tblW w:w="8250" w:type="dxa"/>
                                <w:jc w:val="center"/>
                                <w:tblBorders>
                                  <w:top w:val="dashed" w:sz="18" w:space="0" w:color="BBBBBB"/>
                                  <w:left w:val="dashed" w:sz="18" w:space="0" w:color="BBBBBB"/>
                                  <w:bottom w:val="dashed" w:sz="18" w:space="0" w:color="BBBBBB"/>
                                  <w:right w:val="dashed" w:sz="18" w:space="0" w:color="BBBBBB"/>
                                </w:tblBorders>
                                <w:shd w:val="clear" w:color="auto" w:fill="FFFFFF"/>
                                <w:tblCellMar>
                                  <w:left w:w="0" w:type="dxa"/>
                                  <w:right w:w="0" w:type="dxa"/>
                                </w:tblCellMar>
                                <w:tblLook w:val="04A0" w:firstRow="1" w:lastRow="0" w:firstColumn="1" w:lastColumn="0" w:noHBand="0" w:noVBand="1"/>
                              </w:tblPr>
                              <w:tblGrid>
                                <w:gridCol w:w="1863"/>
                                <w:gridCol w:w="6387"/>
                              </w:tblGrid>
                              <w:tr w:rsidR="00470C5D">
                                <w:trPr>
                                  <w:jc w:val="center"/>
                                </w:trPr>
                                <w:tc>
                                  <w:tcPr>
                                    <w:tcW w:w="0" w:type="auto"/>
                                    <w:tcBorders>
                                      <w:top w:val="dashed" w:sz="18" w:space="0" w:color="BBBBBB"/>
                                      <w:left w:val="dashed" w:sz="18" w:space="0" w:color="BBBBBB"/>
                                      <w:bottom w:val="dashed" w:sz="18" w:space="0" w:color="BBBBBB"/>
                                      <w:right w:val="nil"/>
                                    </w:tcBorders>
                                    <w:shd w:val="clear" w:color="auto" w:fill="FFFFFF"/>
                                    <w:hideMark/>
                                  </w:tcPr>
                                  <w:tbl>
                                    <w:tblPr>
                                      <w:tblpPr w:leftFromText="45" w:rightFromText="45" w:vertAnchor="text"/>
                                      <w:tblW w:w="1830" w:type="dxa"/>
                                      <w:tblCellMar>
                                        <w:left w:w="0" w:type="dxa"/>
                                        <w:right w:w="0" w:type="dxa"/>
                                      </w:tblCellMar>
                                      <w:tblLook w:val="04A0" w:firstRow="1" w:lastRow="0" w:firstColumn="1" w:lastColumn="0" w:noHBand="0" w:noVBand="1"/>
                                    </w:tblPr>
                                    <w:tblGrid>
                                      <w:gridCol w:w="1830"/>
                                    </w:tblGrid>
                                    <w:tr w:rsidR="00470C5D">
                                      <w:tc>
                                        <w:tcPr>
                                          <w:tcW w:w="1830" w:type="dxa"/>
                                          <w:tcMar>
                                            <w:top w:w="150" w:type="dxa"/>
                                            <w:left w:w="0" w:type="dxa"/>
                                            <w:bottom w:w="0" w:type="dxa"/>
                                            <w:right w:w="0" w:type="dxa"/>
                                          </w:tcMar>
                                          <w:hideMark/>
                                        </w:tcPr>
                                        <w:p w:rsidR="00470C5D" w:rsidRDefault="00470C5D">
                                          <w:pPr>
                                            <w:rPr>
                                              <w:rFonts w:ascii="Trebuchet MS" w:eastAsia="Times New Roman" w:hAnsi="Trebuchet MS"/>
                                            </w:rPr>
                                          </w:pPr>
                                          <w:r>
                                            <w:rPr>
                                              <w:rFonts w:ascii="Trebuchet MS" w:eastAsia="Times New Roman" w:hAnsi="Trebuchet MS"/>
                                              <w:noProof/>
                                            </w:rPr>
                                            <w:lastRenderedPageBreak/>
                                            <w:drawing>
                                              <wp:inline distT="0" distB="0" distL="0" distR="0">
                                                <wp:extent cx="1162050" cy="714375"/>
                                                <wp:effectExtent l="0" t="0" r="0" b="9525"/>
                                                <wp:docPr id="11" name="Picture 11" descr="everyday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day off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714375"/>
                                                        </a:xfrm>
                                                        <a:prstGeom prst="rect">
                                                          <a:avLst/>
                                                        </a:prstGeom>
                                                        <a:noFill/>
                                                        <a:ln>
                                                          <a:noFill/>
                                                        </a:ln>
                                                      </pic:spPr>
                                                    </pic:pic>
                                                  </a:graphicData>
                                                </a:graphic>
                                              </wp:inline>
                                            </w:drawing>
                                          </w:r>
                                        </w:p>
                                      </w:tc>
                                    </w:tr>
                                  </w:tbl>
                                  <w:p w:rsidR="00470C5D" w:rsidRDefault="00470C5D">
                                    <w:pPr>
                                      <w:rPr>
                                        <w:rFonts w:eastAsia="Times New Roman"/>
                                        <w:sz w:val="20"/>
                                        <w:szCs w:val="20"/>
                                      </w:rPr>
                                    </w:pPr>
                                  </w:p>
                                </w:tc>
                                <w:tc>
                                  <w:tcPr>
                                    <w:tcW w:w="0" w:type="auto"/>
                                    <w:tcBorders>
                                      <w:top w:val="dashed" w:sz="18" w:space="0" w:color="BBBBBB"/>
                                      <w:left w:val="nil"/>
                                      <w:bottom w:val="dashed" w:sz="18" w:space="0" w:color="BBBBBB"/>
                                      <w:right w:val="dashed" w:sz="18" w:space="0" w:color="BBBBBB"/>
                                    </w:tcBorders>
                                    <w:shd w:val="clear" w:color="auto" w:fill="FFFFFF"/>
                                    <w:hideMark/>
                                  </w:tcPr>
                                  <w:tbl>
                                    <w:tblPr>
                                      <w:tblpPr w:leftFromText="45" w:rightFromText="45" w:vertAnchor="text" w:tblpXSpec="right" w:tblpYSpec="center"/>
                                      <w:tblW w:w="6330" w:type="dxa"/>
                                      <w:tblCellMar>
                                        <w:left w:w="0" w:type="dxa"/>
                                        <w:right w:w="0" w:type="dxa"/>
                                      </w:tblCellMar>
                                      <w:tblLook w:val="04A0" w:firstRow="1" w:lastRow="0" w:firstColumn="1" w:lastColumn="0" w:noHBand="0" w:noVBand="1"/>
                                    </w:tblPr>
                                    <w:tblGrid>
                                      <w:gridCol w:w="6330"/>
                                    </w:tblGrid>
                                    <w:tr w:rsidR="00470C5D">
                                      <w:tc>
                                        <w:tcPr>
                                          <w:tcW w:w="0" w:type="auto"/>
                                          <w:tcMar>
                                            <w:top w:w="300" w:type="dxa"/>
                                            <w:left w:w="0" w:type="dxa"/>
                                            <w:bottom w:w="0" w:type="dxa"/>
                                            <w:right w:w="0" w:type="dxa"/>
                                          </w:tcMar>
                                          <w:hideMark/>
                                        </w:tcPr>
                                        <w:p w:rsidR="00470C5D" w:rsidRDefault="00470C5D">
                                          <w:pPr>
                                            <w:spacing w:line="510" w:lineRule="exact"/>
                                            <w:rPr>
                                              <w:rFonts w:ascii="Trebuchet MS" w:eastAsia="Times New Roman" w:hAnsi="Trebuchet MS"/>
                                              <w:b/>
                                              <w:bCs/>
                                              <w:color w:val="ED037C"/>
                                              <w:sz w:val="53"/>
                                              <w:szCs w:val="53"/>
                                            </w:rPr>
                                          </w:pPr>
                                          <w:r>
                                            <w:rPr>
                                              <w:rFonts w:ascii="Trebuchet MS" w:eastAsia="Times New Roman" w:hAnsi="Trebuchet MS"/>
                                              <w:b/>
                                              <w:bCs/>
                                              <w:color w:val="ED037C"/>
                                              <w:sz w:val="53"/>
                                              <w:szCs w:val="53"/>
                                            </w:rPr>
                                            <w:lastRenderedPageBreak/>
                                            <w:t xml:space="preserve">Benefits run out? You </w:t>
                                          </w:r>
                                          <w:r>
                                            <w:rPr>
                                              <w:rFonts w:ascii="Trebuchet MS" w:eastAsia="Times New Roman" w:hAnsi="Trebuchet MS"/>
                                              <w:b/>
                                              <w:bCs/>
                                              <w:color w:val="ED037C"/>
                                              <w:sz w:val="53"/>
                                              <w:szCs w:val="53"/>
                                            </w:rPr>
                                            <w:br/>
                                            <w:t>still get 20% off</w:t>
                                          </w:r>
                                        </w:p>
                                      </w:tc>
                                    </w:tr>
                                    <w:tr w:rsidR="00470C5D">
                                      <w:tc>
                                        <w:tcPr>
                                          <w:tcW w:w="0" w:type="auto"/>
                                          <w:tcMar>
                                            <w:top w:w="75" w:type="dxa"/>
                                            <w:left w:w="0" w:type="dxa"/>
                                            <w:bottom w:w="150" w:type="dxa"/>
                                            <w:right w:w="0" w:type="dxa"/>
                                          </w:tcMar>
                                          <w:hideMark/>
                                        </w:tcPr>
                                        <w:p w:rsidR="00470C5D" w:rsidRDefault="00470C5D">
                                          <w:pPr>
                                            <w:spacing w:line="300" w:lineRule="exact"/>
                                            <w:rPr>
                                              <w:rFonts w:ascii="Trebuchet MS" w:eastAsia="Times New Roman" w:hAnsi="Trebuchet MS"/>
                                              <w:color w:val="555555"/>
                                              <w:sz w:val="21"/>
                                              <w:szCs w:val="21"/>
                                            </w:rPr>
                                          </w:pPr>
                                          <w:r>
                                            <w:rPr>
                                              <w:rFonts w:ascii="Trebuchet MS" w:eastAsia="Times New Roman" w:hAnsi="Trebuchet MS"/>
                                              <w:color w:val="555555"/>
                                              <w:sz w:val="21"/>
                                              <w:szCs w:val="21"/>
                                            </w:rPr>
                                            <w:t xml:space="preserve">When your coverage has reached its maximum, you still get 20% off your remaining balance for frames, lenses, or lens options at participating in-network providers. </w:t>
                                          </w:r>
                                        </w:p>
                                      </w:tc>
                                    </w:tr>
                                  </w:tbl>
                                  <w:tbl>
                                    <w:tblPr>
                                      <w:tblpPr w:vertAnchor="text" w:tblpXSpec="right" w:tblpYSpec="center"/>
                                      <w:tblW w:w="6330" w:type="dxa"/>
                                      <w:tblCellMar>
                                        <w:left w:w="0" w:type="dxa"/>
                                        <w:right w:w="0" w:type="dxa"/>
                                      </w:tblCellMar>
                                      <w:tblLook w:val="04A0" w:firstRow="1" w:lastRow="0" w:firstColumn="1" w:lastColumn="0" w:noHBand="0" w:noVBand="1"/>
                                    </w:tblPr>
                                    <w:tblGrid>
                                      <w:gridCol w:w="6330"/>
                                    </w:tblGrid>
                                    <w:tr w:rsidR="00470C5D">
                                      <w:tc>
                                        <w:tcPr>
                                          <w:tcW w:w="0" w:type="auto"/>
                                          <w:tcMar>
                                            <w:top w:w="0" w:type="dxa"/>
                                            <w:left w:w="0" w:type="dxa"/>
                                            <w:bottom w:w="300" w:type="dxa"/>
                                            <w:right w:w="0" w:type="dxa"/>
                                          </w:tcMar>
                                          <w:vAlign w:val="center"/>
                                          <w:hideMark/>
                                        </w:tcPr>
                                        <w:tbl>
                                          <w:tblPr>
                                            <w:tblW w:w="0" w:type="auto"/>
                                            <w:shd w:val="clear" w:color="auto" w:fill="ED037C"/>
                                            <w:tblCellMar>
                                              <w:left w:w="0" w:type="dxa"/>
                                              <w:right w:w="0" w:type="dxa"/>
                                            </w:tblCellMar>
                                            <w:tblLook w:val="04A0" w:firstRow="1" w:lastRow="0" w:firstColumn="1" w:lastColumn="0" w:noHBand="0" w:noVBand="1"/>
                                          </w:tblPr>
                                          <w:tblGrid>
                                            <w:gridCol w:w="1493"/>
                                          </w:tblGrid>
                                          <w:tr w:rsidR="00470C5D">
                                            <w:tc>
                                              <w:tcPr>
                                                <w:tcW w:w="0" w:type="auto"/>
                                                <w:shd w:val="clear" w:color="auto" w:fill="ED037C"/>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893"/>
                                                  <w:gridCol w:w="300"/>
                                                </w:tblGrid>
                                                <w:tr w:rsidR="00470C5D">
                                                  <w:trPr>
                                                    <w:jc w:val="center"/>
                                                  </w:trPr>
                                                  <w:tc>
                                                    <w:tcPr>
                                                      <w:tcW w:w="0" w:type="auto"/>
                                                      <w:shd w:val="clear" w:color="auto" w:fill="ED037C"/>
                                                      <w:vAlign w:val="center"/>
                                                      <w:hideMark/>
                                                    </w:tcPr>
                                                    <w:p w:rsidR="00470C5D" w:rsidRDefault="00470C5D">
                                                      <w:pPr>
                                                        <w:spacing w:line="240" w:lineRule="exact"/>
                                                        <w:jc w:val="center"/>
                                                        <w:rPr>
                                                          <w:rFonts w:ascii="Trebuchet MS" w:eastAsia="Times New Roman" w:hAnsi="Trebuchet MS"/>
                                                          <w:b/>
                                                          <w:bCs/>
                                                          <w:color w:val="FFFFFF"/>
                                                          <w:sz w:val="21"/>
                                                          <w:szCs w:val="21"/>
                                                        </w:rPr>
                                                      </w:pPr>
                                                      <w:hyperlink r:id="rId20" w:tgtFrame="_blank" w:tooltip="20% off after benefits run out" w:history="1">
                                                        <w:r>
                                                          <w:rPr>
                                                            <w:rStyle w:val="Hyperlink"/>
                                                            <w:rFonts w:ascii="Trebuchet MS" w:eastAsia="Times New Roman" w:hAnsi="Trebuchet MS"/>
                                                            <w:b/>
                                                            <w:bCs/>
                                                            <w:color w:val="FFFFFF"/>
                                                            <w:sz w:val="21"/>
                                                            <w:szCs w:val="21"/>
                                                            <w:u w:val="none"/>
                                                            <w:bdr w:val="none" w:sz="0" w:space="0" w:color="auto" w:frame="1"/>
                                                            <w:shd w:val="clear" w:color="auto" w:fill="ED037C"/>
                                                          </w:rPr>
                                                          <w:t>Get offer</w:t>
                                                        </w:r>
                                                      </w:hyperlink>
                                                    </w:p>
                                                  </w:tc>
                                                  <w:tc>
                                                    <w:tcPr>
                                                      <w:tcW w:w="0" w:type="auto"/>
                                                      <w:shd w:val="clear" w:color="auto" w:fill="ED037C"/>
                                                      <w:vAlign w:val="center"/>
                                                      <w:hideMark/>
                                                    </w:tcPr>
                                                    <w:p w:rsidR="00470C5D" w:rsidRDefault="00470C5D">
                                                      <w:pPr>
                                                        <w:rPr>
                                                          <w:rFonts w:ascii="Trebuchet MS" w:eastAsia="Times New Roman" w:hAnsi="Trebuchet MS"/>
                                                        </w:rPr>
                                                      </w:pPr>
                                                      <w:r>
                                                        <w:rPr>
                                                          <w:rFonts w:ascii="Trebuchet MS" w:eastAsia="Times New Roman" w:hAnsi="Trebuchet MS"/>
                                                          <w:noProof/>
                                                        </w:rPr>
                                                        <w:drawing>
                                                          <wp:inline distT="0" distB="0" distL="0" distR="0">
                                                            <wp:extent cx="190500" cy="114300"/>
                                                            <wp:effectExtent l="0" t="0" r="0" b="0"/>
                                                            <wp:docPr id="10" name="Picture 10" descr="http://image.eyemed-email.com/lib/fe8d12737767027573/m/1/butto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yemed-email.com/lib/fe8d12737767027573/m/1/button-arro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r>
                                              </w:tbl>
                                              <w:p w:rsidR="00470C5D" w:rsidRDefault="00470C5D">
                                                <w:pPr>
                                                  <w:jc w:val="center"/>
                                                  <w:rPr>
                                                    <w:rFonts w:eastAsia="Times New Roman"/>
                                                    <w:sz w:val="20"/>
                                                    <w:szCs w:val="20"/>
                                                  </w:rPr>
                                                </w:pPr>
                                              </w:p>
                                            </w:tc>
                                          </w:tr>
                                        </w:tbl>
                                        <w:p w:rsidR="00470C5D" w:rsidRDefault="00470C5D">
                                          <w:pPr>
                                            <w:rPr>
                                              <w:rFonts w:eastAsia="Times New Roman"/>
                                              <w:sz w:val="20"/>
                                              <w:szCs w:val="20"/>
                                            </w:rPr>
                                          </w:pPr>
                                        </w:p>
                                      </w:tc>
                                    </w:tr>
                                    <w:tr w:rsidR="00470C5D">
                                      <w:trPr>
                                        <w:trHeight w:val="150"/>
                                      </w:trPr>
                                      <w:tc>
                                        <w:tcPr>
                                          <w:tcW w:w="0" w:type="auto"/>
                                          <w:vAlign w:val="center"/>
                                          <w:hideMark/>
                                        </w:tcPr>
                                        <w:p w:rsidR="00470C5D" w:rsidRDefault="00470C5D">
                                          <w:pPr>
                                            <w:spacing w:line="15" w:lineRule="atLeast"/>
                                            <w:rPr>
                                              <w:rFonts w:ascii="Trebuchet MS" w:eastAsia="Times New Roman" w:hAnsi="Trebuchet MS"/>
                                              <w:sz w:val="2"/>
                                              <w:szCs w:val="2"/>
                                            </w:rPr>
                                          </w:pPr>
                                          <w:r>
                                            <w:rPr>
                                              <w:rFonts w:ascii="Trebuchet MS" w:eastAsia="Times New Roman" w:hAnsi="Trebuchet MS"/>
                                              <w:sz w:val="2"/>
                                              <w:szCs w:val="2"/>
                                            </w:rPr>
                                            <w:t> </w:t>
                                          </w:r>
                                        </w:p>
                                      </w:tc>
                                    </w:tr>
                                    <w:tr w:rsidR="00470C5D">
                                      <w:tc>
                                        <w:tcPr>
                                          <w:tcW w:w="0" w:type="auto"/>
                                          <w:tcMar>
                                            <w:top w:w="75" w:type="dxa"/>
                                            <w:left w:w="0" w:type="dxa"/>
                                            <w:bottom w:w="0" w:type="dxa"/>
                                            <w:right w:w="150" w:type="dxa"/>
                                          </w:tcMar>
                                          <w:hideMark/>
                                        </w:tcPr>
                                        <w:p w:rsidR="00470C5D" w:rsidRDefault="00470C5D">
                                          <w:pPr>
                                            <w:spacing w:line="240" w:lineRule="exact"/>
                                            <w:rPr>
                                              <w:rFonts w:ascii="Trebuchet MS" w:eastAsia="Times New Roman" w:hAnsi="Trebuchet MS"/>
                                              <w:color w:val="555555"/>
                                              <w:sz w:val="15"/>
                                              <w:szCs w:val="15"/>
                                            </w:rPr>
                                          </w:pPr>
                                          <w:r>
                                            <w:rPr>
                                              <w:rFonts w:ascii="Trebuchet MS" w:eastAsia="Times New Roman" w:hAnsi="Trebuchet MS"/>
                                              <w:color w:val="555555"/>
                                              <w:sz w:val="15"/>
                                              <w:szCs w:val="15"/>
                                            </w:rPr>
                                            <w:t xml:space="preserve">For those with qualified materials benefits only. Not applicable for vision only plans. Offer expires 12/31/2017. Log into </w:t>
                                          </w:r>
                                          <w:hyperlink r:id="rId21" w:tooltip="20% off disclaimer login" w:history="1">
                                            <w:r>
                                              <w:rPr>
                                                <w:rStyle w:val="Hyperlink"/>
                                                <w:rFonts w:ascii="Trebuchet MS" w:eastAsia="Times New Roman" w:hAnsi="Trebuchet MS"/>
                                                <w:color w:val="555555"/>
                                                <w:sz w:val="15"/>
                                                <w:szCs w:val="15"/>
                                                <w:u w:val="none"/>
                                              </w:rPr>
                                              <w:t xml:space="preserve">eyemed.com </w:t>
                                            </w:r>
                                          </w:hyperlink>
                                          <w:r>
                                            <w:rPr>
                                              <w:rFonts w:ascii="Trebuchet MS" w:eastAsia="Times New Roman" w:hAnsi="Trebuchet MS"/>
                                              <w:color w:val="555555"/>
                                              <w:sz w:val="15"/>
                                              <w:szCs w:val="15"/>
                                            </w:rPr>
                                            <w:t>to get your offer code and view full offer details and restrictions.</w:t>
                                          </w:r>
                                        </w:p>
                                      </w:tc>
                                    </w:tr>
                                    <w:tr w:rsidR="00470C5D">
                                      <w:trPr>
                                        <w:trHeight w:val="300"/>
                                      </w:trPr>
                                      <w:tc>
                                        <w:tcPr>
                                          <w:tcW w:w="0" w:type="auto"/>
                                          <w:vAlign w:val="center"/>
                                          <w:hideMark/>
                                        </w:tcPr>
                                        <w:p w:rsidR="00470C5D" w:rsidRDefault="00470C5D">
                                          <w:pPr>
                                            <w:spacing w:line="15" w:lineRule="atLeast"/>
                                            <w:rPr>
                                              <w:rFonts w:ascii="Trebuchet MS" w:eastAsia="Times New Roman" w:hAnsi="Trebuchet MS"/>
                                              <w:sz w:val="2"/>
                                              <w:szCs w:val="2"/>
                                            </w:rPr>
                                          </w:pPr>
                                          <w:r>
                                            <w:rPr>
                                              <w:rFonts w:ascii="Trebuchet MS" w:eastAsia="Times New Roman" w:hAnsi="Trebuchet MS"/>
                                              <w:sz w:val="2"/>
                                              <w:szCs w:val="2"/>
                                            </w:rPr>
                                            <w:t> </w:t>
                                          </w:r>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FFFFFF"/>
                        <w:tcMar>
                          <w:top w:w="0" w:type="dxa"/>
                          <w:left w:w="0" w:type="dxa"/>
                          <w:bottom w:w="525" w:type="dxa"/>
                          <w:right w:w="0" w:type="dxa"/>
                        </w:tcMar>
                        <w:hideMark/>
                      </w:tcPr>
                      <w:tbl>
                        <w:tblPr>
                          <w:tblW w:w="8250" w:type="dxa"/>
                          <w:jc w:val="center"/>
                          <w:shd w:val="clear" w:color="auto" w:fill="FFFFFF"/>
                          <w:tblCellMar>
                            <w:left w:w="0" w:type="dxa"/>
                            <w:right w:w="0" w:type="dxa"/>
                          </w:tblCellMar>
                          <w:tblLook w:val="04A0" w:firstRow="1" w:lastRow="0" w:firstColumn="1" w:lastColumn="0" w:noHBand="0" w:noVBand="1"/>
                        </w:tblPr>
                        <w:tblGrid>
                          <w:gridCol w:w="8296"/>
                        </w:tblGrid>
                        <w:tr w:rsidR="00470C5D">
                          <w:trPr>
                            <w:jc w:val="center"/>
                          </w:trPr>
                          <w:tc>
                            <w:tcPr>
                              <w:tcW w:w="0" w:type="auto"/>
                              <w:shd w:val="clear" w:color="auto" w:fill="FFFFFF"/>
                              <w:vAlign w:val="center"/>
                              <w:hideMark/>
                            </w:tcPr>
                            <w:tbl>
                              <w:tblPr>
                                <w:tblW w:w="8250" w:type="dxa"/>
                                <w:jc w:val="center"/>
                                <w:tblBorders>
                                  <w:top w:val="dashed" w:sz="18" w:space="0" w:color="BBBBBB"/>
                                  <w:left w:val="dashed" w:sz="18" w:space="0" w:color="BBBBBB"/>
                                  <w:bottom w:val="dashed" w:sz="18" w:space="0" w:color="BBBBBB"/>
                                  <w:right w:val="dashed" w:sz="18" w:space="0" w:color="BBBBBB"/>
                                </w:tblBorders>
                                <w:shd w:val="clear" w:color="auto" w:fill="FFFFFF"/>
                                <w:tblCellMar>
                                  <w:left w:w="0" w:type="dxa"/>
                                  <w:right w:w="0" w:type="dxa"/>
                                </w:tblCellMar>
                                <w:tblLook w:val="04A0" w:firstRow="1" w:lastRow="0" w:firstColumn="1" w:lastColumn="0" w:noHBand="0" w:noVBand="1"/>
                              </w:tblPr>
                              <w:tblGrid>
                                <w:gridCol w:w="1863"/>
                                <w:gridCol w:w="6387"/>
                              </w:tblGrid>
                              <w:tr w:rsidR="00470C5D">
                                <w:trPr>
                                  <w:jc w:val="center"/>
                                </w:trPr>
                                <w:tc>
                                  <w:tcPr>
                                    <w:tcW w:w="0" w:type="auto"/>
                                    <w:tcBorders>
                                      <w:top w:val="dashed" w:sz="18" w:space="0" w:color="BBBBBB"/>
                                      <w:left w:val="dashed" w:sz="18" w:space="0" w:color="BBBBBB"/>
                                      <w:bottom w:val="dashed" w:sz="18" w:space="0" w:color="BBBBBB"/>
                                      <w:right w:val="nil"/>
                                    </w:tcBorders>
                                    <w:shd w:val="clear" w:color="auto" w:fill="FFFFFF"/>
                                    <w:hideMark/>
                                  </w:tcPr>
                                  <w:tbl>
                                    <w:tblPr>
                                      <w:tblpPr w:leftFromText="45" w:rightFromText="45" w:vertAnchor="text"/>
                                      <w:tblW w:w="1830" w:type="dxa"/>
                                      <w:tblCellMar>
                                        <w:left w:w="0" w:type="dxa"/>
                                        <w:right w:w="0" w:type="dxa"/>
                                      </w:tblCellMar>
                                      <w:tblLook w:val="04A0" w:firstRow="1" w:lastRow="0" w:firstColumn="1" w:lastColumn="0" w:noHBand="0" w:noVBand="1"/>
                                    </w:tblPr>
                                    <w:tblGrid>
                                      <w:gridCol w:w="1830"/>
                                    </w:tblGrid>
                                    <w:tr w:rsidR="00470C5D">
                                      <w:tc>
                                        <w:tcPr>
                                          <w:tcW w:w="1830" w:type="dxa"/>
                                          <w:hideMark/>
                                        </w:tcPr>
                                        <w:p w:rsidR="00470C5D" w:rsidRDefault="00470C5D">
                                          <w:pPr>
                                            <w:pStyle w:val="NormalWeb"/>
                                            <w:spacing w:before="0" w:beforeAutospacing="0" w:after="0" w:afterAutospacing="0"/>
                                            <w:jc w:val="center"/>
                                            <w:rPr>
                                              <w:rFonts w:ascii="Trebuchet MS" w:hAnsi="Trebuchet MS"/>
                                            </w:rPr>
                                          </w:pPr>
                                          <w:r>
                                            <w:rPr>
                                              <w:rFonts w:ascii="Trebuchet MS" w:hAnsi="Trebuchet MS"/>
                                            </w:rPr>
                                            <w:br/>
                                          </w:r>
                                          <w:r>
                                            <w:rPr>
                                              <w:rFonts w:ascii="Trebuchet MS" w:hAnsi="Trebuchet MS"/>
                                              <w:noProof/>
                                            </w:rPr>
                                            <w:drawing>
                                              <wp:inline distT="0" distB="0" distL="0" distR="0">
                                                <wp:extent cx="1162050" cy="457200"/>
                                                <wp:effectExtent l="0" t="0" r="0" b="0"/>
                                                <wp:docPr id="9" name="Picture 9" descr="http://image.eyemed-email.com/lib/fe8d12737767027573/m/1/eyed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yemed-email.com/lib/fe8d12737767027573/m/1/eyedr-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tc>
                                    </w:tr>
                                  </w:tbl>
                                  <w:p w:rsidR="00470C5D" w:rsidRDefault="00470C5D">
                                    <w:pPr>
                                      <w:rPr>
                                        <w:rFonts w:eastAsia="Times New Roman"/>
                                        <w:sz w:val="20"/>
                                        <w:szCs w:val="20"/>
                                      </w:rPr>
                                    </w:pPr>
                                  </w:p>
                                </w:tc>
                                <w:tc>
                                  <w:tcPr>
                                    <w:tcW w:w="0" w:type="auto"/>
                                    <w:tcBorders>
                                      <w:top w:val="dashed" w:sz="18" w:space="0" w:color="BBBBBB"/>
                                      <w:left w:val="nil"/>
                                      <w:bottom w:val="dashed" w:sz="18" w:space="0" w:color="BBBBBB"/>
                                      <w:right w:val="dashed" w:sz="18" w:space="0" w:color="BBBBBB"/>
                                    </w:tcBorders>
                                    <w:shd w:val="clear" w:color="auto" w:fill="FFFFFF"/>
                                    <w:hideMark/>
                                  </w:tcPr>
                                  <w:tbl>
                                    <w:tblPr>
                                      <w:tblpPr w:leftFromText="45" w:rightFromText="45" w:vertAnchor="text" w:tblpXSpec="right" w:tblpYSpec="center"/>
                                      <w:tblW w:w="6330" w:type="dxa"/>
                                      <w:tblCellMar>
                                        <w:left w:w="0" w:type="dxa"/>
                                        <w:right w:w="0" w:type="dxa"/>
                                      </w:tblCellMar>
                                      <w:tblLook w:val="04A0" w:firstRow="1" w:lastRow="0" w:firstColumn="1" w:lastColumn="0" w:noHBand="0" w:noVBand="1"/>
                                    </w:tblPr>
                                    <w:tblGrid>
                                      <w:gridCol w:w="6330"/>
                                    </w:tblGrid>
                                    <w:tr w:rsidR="00470C5D">
                                      <w:tc>
                                        <w:tcPr>
                                          <w:tcW w:w="0" w:type="auto"/>
                                          <w:tcMar>
                                            <w:top w:w="300" w:type="dxa"/>
                                            <w:left w:w="0" w:type="dxa"/>
                                            <w:bottom w:w="0" w:type="dxa"/>
                                            <w:right w:w="0" w:type="dxa"/>
                                          </w:tcMar>
                                          <w:hideMark/>
                                        </w:tcPr>
                                        <w:p w:rsidR="00470C5D" w:rsidRDefault="00470C5D">
                                          <w:pPr>
                                            <w:spacing w:line="510" w:lineRule="exact"/>
                                            <w:rPr>
                                              <w:rFonts w:ascii="Trebuchet MS" w:eastAsia="Times New Roman" w:hAnsi="Trebuchet MS"/>
                                              <w:b/>
                                              <w:bCs/>
                                              <w:color w:val="92278F"/>
                                              <w:sz w:val="53"/>
                                              <w:szCs w:val="53"/>
                                            </w:rPr>
                                          </w:pPr>
                                          <w:r>
                                            <w:rPr>
                                              <w:rFonts w:ascii="Trebuchet MS" w:eastAsia="Times New Roman" w:hAnsi="Trebuchet MS"/>
                                              <w:b/>
                                              <w:bCs/>
                                              <w:color w:val="92278F"/>
                                              <w:sz w:val="53"/>
                                              <w:szCs w:val="53"/>
                                            </w:rPr>
                                            <w:t xml:space="preserve">Save on a second pair from </w:t>
                                          </w:r>
                                          <w:proofErr w:type="spellStart"/>
                                          <w:r>
                                            <w:rPr>
                                              <w:rFonts w:ascii="Trebuchet MS" w:eastAsia="Times New Roman" w:hAnsi="Trebuchet MS"/>
                                              <w:b/>
                                              <w:bCs/>
                                              <w:color w:val="92278F"/>
                                              <w:sz w:val="53"/>
                                              <w:szCs w:val="53"/>
                                            </w:rPr>
                                            <w:t>MyEyeDoctor</w:t>
                                          </w:r>
                                          <w:proofErr w:type="spellEnd"/>
                                        </w:p>
                                      </w:tc>
                                    </w:tr>
                                    <w:tr w:rsidR="00470C5D">
                                      <w:tc>
                                        <w:tcPr>
                                          <w:tcW w:w="0" w:type="auto"/>
                                          <w:tcMar>
                                            <w:top w:w="75" w:type="dxa"/>
                                            <w:left w:w="0" w:type="dxa"/>
                                            <w:bottom w:w="150" w:type="dxa"/>
                                            <w:right w:w="0" w:type="dxa"/>
                                          </w:tcMar>
                                          <w:hideMark/>
                                        </w:tcPr>
                                        <w:p w:rsidR="00470C5D" w:rsidRDefault="00470C5D">
                                          <w:pPr>
                                            <w:spacing w:line="300" w:lineRule="exact"/>
                                            <w:rPr>
                                              <w:rFonts w:ascii="Trebuchet MS" w:eastAsia="Times New Roman" w:hAnsi="Trebuchet MS"/>
                                              <w:color w:val="555555"/>
                                              <w:sz w:val="21"/>
                                              <w:szCs w:val="21"/>
                                            </w:rPr>
                                          </w:pPr>
                                          <w:r>
                                            <w:rPr>
                                              <w:rFonts w:ascii="Trebuchet MS" w:eastAsia="Times New Roman" w:hAnsi="Trebuchet MS"/>
                                              <w:color w:val="555555"/>
                                              <w:sz w:val="21"/>
                                              <w:szCs w:val="21"/>
                                            </w:rPr>
                                            <w:t xml:space="preserve">Buy one pair of glasses using your </w:t>
                                          </w:r>
                                          <w:proofErr w:type="spellStart"/>
                                          <w:r>
                                            <w:rPr>
                                              <w:rFonts w:ascii="Trebuchet MS" w:eastAsia="Times New Roman" w:hAnsi="Trebuchet MS"/>
                                              <w:color w:val="555555"/>
                                              <w:sz w:val="21"/>
                                              <w:szCs w:val="21"/>
                                            </w:rPr>
                                            <w:t>EyeMed</w:t>
                                          </w:r>
                                          <w:proofErr w:type="spellEnd"/>
                                          <w:r>
                                            <w:rPr>
                                              <w:rFonts w:ascii="Trebuchet MS" w:eastAsia="Times New Roman" w:hAnsi="Trebuchet MS"/>
                                              <w:color w:val="555555"/>
                                              <w:sz w:val="21"/>
                                              <w:szCs w:val="21"/>
                                            </w:rPr>
                                            <w:t xml:space="preserve"> benefits and get a second pair 50% off. </w:t>
                                          </w:r>
                                        </w:p>
                                      </w:tc>
                                    </w:tr>
                                  </w:tbl>
                                  <w:tbl>
                                    <w:tblPr>
                                      <w:tblpPr w:vertAnchor="text" w:tblpXSpec="right" w:tblpYSpec="center"/>
                                      <w:tblW w:w="6330" w:type="dxa"/>
                                      <w:tblCellMar>
                                        <w:left w:w="0" w:type="dxa"/>
                                        <w:right w:w="0" w:type="dxa"/>
                                      </w:tblCellMar>
                                      <w:tblLook w:val="04A0" w:firstRow="1" w:lastRow="0" w:firstColumn="1" w:lastColumn="0" w:noHBand="0" w:noVBand="1"/>
                                    </w:tblPr>
                                    <w:tblGrid>
                                      <w:gridCol w:w="6330"/>
                                    </w:tblGrid>
                                    <w:tr w:rsidR="00470C5D">
                                      <w:tc>
                                        <w:tcPr>
                                          <w:tcW w:w="0" w:type="auto"/>
                                          <w:tcMar>
                                            <w:top w:w="0" w:type="dxa"/>
                                            <w:left w:w="0" w:type="dxa"/>
                                            <w:bottom w:w="300" w:type="dxa"/>
                                            <w:right w:w="0" w:type="dxa"/>
                                          </w:tcMar>
                                          <w:vAlign w:val="center"/>
                                          <w:hideMark/>
                                        </w:tcPr>
                                        <w:tbl>
                                          <w:tblPr>
                                            <w:tblW w:w="0" w:type="auto"/>
                                            <w:shd w:val="clear" w:color="auto" w:fill="92278F"/>
                                            <w:tblCellMar>
                                              <w:left w:w="0" w:type="dxa"/>
                                              <w:right w:w="0" w:type="dxa"/>
                                            </w:tblCellMar>
                                            <w:tblLook w:val="04A0" w:firstRow="1" w:lastRow="0" w:firstColumn="1" w:lastColumn="0" w:noHBand="0" w:noVBand="1"/>
                                          </w:tblPr>
                                          <w:tblGrid>
                                            <w:gridCol w:w="1493"/>
                                          </w:tblGrid>
                                          <w:tr w:rsidR="00470C5D">
                                            <w:tc>
                                              <w:tcPr>
                                                <w:tcW w:w="0" w:type="auto"/>
                                                <w:shd w:val="clear" w:color="auto" w:fill="92278F"/>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893"/>
                                                  <w:gridCol w:w="300"/>
                                                </w:tblGrid>
                                                <w:tr w:rsidR="00470C5D">
                                                  <w:trPr>
                                                    <w:jc w:val="center"/>
                                                  </w:trPr>
                                                  <w:tc>
                                                    <w:tcPr>
                                                      <w:tcW w:w="0" w:type="auto"/>
                                                      <w:shd w:val="clear" w:color="auto" w:fill="92278F"/>
                                                      <w:vAlign w:val="center"/>
                                                      <w:hideMark/>
                                                    </w:tcPr>
                                                    <w:p w:rsidR="00470C5D" w:rsidRDefault="00470C5D">
                                                      <w:pPr>
                                                        <w:spacing w:line="240" w:lineRule="exact"/>
                                                        <w:jc w:val="center"/>
                                                        <w:rPr>
                                                          <w:rFonts w:ascii="Trebuchet MS" w:eastAsia="Times New Roman" w:hAnsi="Trebuchet MS"/>
                                                          <w:b/>
                                                          <w:bCs/>
                                                          <w:color w:val="FFFFFF"/>
                                                          <w:sz w:val="21"/>
                                                          <w:szCs w:val="21"/>
                                                        </w:rPr>
                                                      </w:pPr>
                                                      <w:hyperlink r:id="rId23" w:tgtFrame="_blank" w:tooltip="MyEyeDoctor second pair offer" w:history="1">
                                                        <w:r>
                                                          <w:rPr>
                                                            <w:rStyle w:val="Hyperlink"/>
                                                            <w:rFonts w:ascii="Trebuchet MS" w:eastAsia="Times New Roman" w:hAnsi="Trebuchet MS"/>
                                                            <w:b/>
                                                            <w:bCs/>
                                                            <w:color w:val="FFFFFF"/>
                                                            <w:sz w:val="21"/>
                                                            <w:szCs w:val="21"/>
                                                            <w:u w:val="none"/>
                                                            <w:bdr w:val="none" w:sz="0" w:space="0" w:color="auto" w:frame="1"/>
                                                            <w:shd w:val="clear" w:color="auto" w:fill="92278F"/>
                                                          </w:rPr>
                                                          <w:t>Get offer</w:t>
                                                        </w:r>
                                                      </w:hyperlink>
                                                    </w:p>
                                                  </w:tc>
                                                  <w:tc>
                                                    <w:tcPr>
                                                      <w:tcW w:w="0" w:type="auto"/>
                                                      <w:shd w:val="clear" w:color="auto" w:fill="92278F"/>
                                                      <w:vAlign w:val="center"/>
                                                      <w:hideMark/>
                                                    </w:tcPr>
                                                    <w:p w:rsidR="00470C5D" w:rsidRDefault="00470C5D">
                                                      <w:pPr>
                                                        <w:rPr>
                                                          <w:rFonts w:ascii="Trebuchet MS" w:eastAsia="Times New Roman" w:hAnsi="Trebuchet MS"/>
                                                        </w:rPr>
                                                      </w:pPr>
                                                      <w:r>
                                                        <w:rPr>
                                                          <w:rFonts w:ascii="Trebuchet MS" w:eastAsia="Times New Roman" w:hAnsi="Trebuchet MS"/>
                                                          <w:noProof/>
                                                        </w:rPr>
                                                        <w:drawing>
                                                          <wp:inline distT="0" distB="0" distL="0" distR="0">
                                                            <wp:extent cx="190500" cy="114300"/>
                                                            <wp:effectExtent l="0" t="0" r="0" b="0"/>
                                                            <wp:docPr id="8" name="Picture 8" descr="butto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arr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r>
                                              </w:tbl>
                                              <w:p w:rsidR="00470C5D" w:rsidRDefault="00470C5D">
                                                <w:pPr>
                                                  <w:jc w:val="center"/>
                                                  <w:rPr>
                                                    <w:rFonts w:eastAsia="Times New Roman"/>
                                                    <w:sz w:val="20"/>
                                                    <w:szCs w:val="20"/>
                                                  </w:rPr>
                                                </w:pPr>
                                              </w:p>
                                            </w:tc>
                                          </w:tr>
                                        </w:tbl>
                                        <w:p w:rsidR="00470C5D" w:rsidRDefault="00470C5D">
                                          <w:pPr>
                                            <w:rPr>
                                              <w:rFonts w:eastAsia="Times New Roman"/>
                                              <w:sz w:val="20"/>
                                              <w:szCs w:val="20"/>
                                            </w:rPr>
                                          </w:pPr>
                                        </w:p>
                                      </w:tc>
                                    </w:tr>
                                    <w:tr w:rsidR="00470C5D">
                                      <w:trPr>
                                        <w:trHeight w:val="150"/>
                                      </w:trPr>
                                      <w:tc>
                                        <w:tcPr>
                                          <w:tcW w:w="0" w:type="auto"/>
                                          <w:vAlign w:val="center"/>
                                          <w:hideMark/>
                                        </w:tcPr>
                                        <w:p w:rsidR="00470C5D" w:rsidRDefault="00470C5D">
                                          <w:pPr>
                                            <w:spacing w:line="15" w:lineRule="atLeast"/>
                                            <w:rPr>
                                              <w:rFonts w:ascii="Trebuchet MS" w:eastAsia="Times New Roman" w:hAnsi="Trebuchet MS"/>
                                              <w:sz w:val="2"/>
                                              <w:szCs w:val="2"/>
                                            </w:rPr>
                                          </w:pPr>
                                          <w:r>
                                            <w:rPr>
                                              <w:rFonts w:ascii="Trebuchet MS" w:eastAsia="Times New Roman" w:hAnsi="Trebuchet MS"/>
                                              <w:sz w:val="2"/>
                                              <w:szCs w:val="2"/>
                                            </w:rPr>
                                            <w:t> </w:t>
                                          </w:r>
                                        </w:p>
                                      </w:tc>
                                    </w:tr>
                                    <w:tr w:rsidR="00470C5D">
                                      <w:tc>
                                        <w:tcPr>
                                          <w:tcW w:w="0" w:type="auto"/>
                                          <w:tcMar>
                                            <w:top w:w="75" w:type="dxa"/>
                                            <w:left w:w="0" w:type="dxa"/>
                                            <w:bottom w:w="0" w:type="dxa"/>
                                            <w:right w:w="150" w:type="dxa"/>
                                          </w:tcMar>
                                          <w:hideMark/>
                                        </w:tcPr>
                                        <w:p w:rsidR="00470C5D" w:rsidRDefault="00470C5D">
                                          <w:pPr>
                                            <w:spacing w:line="240" w:lineRule="exact"/>
                                            <w:rPr>
                                              <w:rFonts w:ascii="Trebuchet MS" w:eastAsia="Times New Roman" w:hAnsi="Trebuchet MS"/>
                                              <w:color w:val="555555"/>
                                              <w:sz w:val="15"/>
                                              <w:szCs w:val="15"/>
                                            </w:rPr>
                                          </w:pPr>
                                          <w:r>
                                            <w:rPr>
                                              <w:rFonts w:ascii="Trebuchet MS" w:eastAsia="Times New Roman" w:hAnsi="Trebuchet MS"/>
                                              <w:color w:val="555555"/>
                                              <w:sz w:val="15"/>
                                              <w:szCs w:val="15"/>
                                            </w:rPr>
                                            <w:t xml:space="preserve">Value of second pair can be equal to or less than the original pair. Some frame restrictions apply; white tags excluded. Participating in-network providers only. Benefits may not be combined with any discount, promotional offering, or other group benefit plans. Not applicable for exam only vision plans. Log into </w:t>
                                          </w:r>
                                          <w:hyperlink r:id="rId24" w:tooltip="My Eye Doctor login" w:history="1">
                                            <w:r>
                                              <w:rPr>
                                                <w:rStyle w:val="Hyperlink"/>
                                                <w:rFonts w:ascii="Trebuchet MS" w:eastAsia="Times New Roman" w:hAnsi="Trebuchet MS"/>
                                                <w:color w:val="555555"/>
                                                <w:sz w:val="15"/>
                                                <w:szCs w:val="15"/>
                                                <w:u w:val="none"/>
                                              </w:rPr>
                                              <w:t>eyemed.com</w:t>
                                            </w:r>
                                          </w:hyperlink>
                                          <w:r>
                                            <w:rPr>
                                              <w:rFonts w:ascii="Trebuchet MS" w:eastAsia="Times New Roman" w:hAnsi="Trebuchet MS"/>
                                              <w:color w:val="555555"/>
                                              <w:sz w:val="15"/>
                                              <w:szCs w:val="15"/>
                                            </w:rPr>
                                            <w:t xml:space="preserve"> to view full offer details and restrictions. Offer expires 12/31/17. </w:t>
                                          </w:r>
                                        </w:p>
                                      </w:tc>
                                    </w:tr>
                                    <w:tr w:rsidR="00470C5D">
                                      <w:trPr>
                                        <w:trHeight w:val="300"/>
                                      </w:trPr>
                                      <w:tc>
                                        <w:tcPr>
                                          <w:tcW w:w="0" w:type="auto"/>
                                          <w:vAlign w:val="center"/>
                                          <w:hideMark/>
                                        </w:tcPr>
                                        <w:p w:rsidR="00470C5D" w:rsidRDefault="00470C5D">
                                          <w:pPr>
                                            <w:spacing w:line="15" w:lineRule="atLeast"/>
                                            <w:rPr>
                                              <w:rFonts w:ascii="Trebuchet MS" w:eastAsia="Times New Roman" w:hAnsi="Trebuchet MS"/>
                                              <w:sz w:val="2"/>
                                              <w:szCs w:val="2"/>
                                            </w:rPr>
                                          </w:pPr>
                                          <w:r>
                                            <w:rPr>
                                              <w:rFonts w:ascii="Trebuchet MS" w:eastAsia="Times New Roman" w:hAnsi="Trebuchet MS"/>
                                              <w:sz w:val="2"/>
                                              <w:szCs w:val="2"/>
                                            </w:rPr>
                                            <w:t> </w:t>
                                          </w:r>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r w:rsidR="00470C5D">
                          <w:trPr>
                            <w:jc w:val="center"/>
                          </w:trPr>
                          <w:tc>
                            <w:tcPr>
                              <w:tcW w:w="0" w:type="auto"/>
                              <w:shd w:val="clear" w:color="auto" w:fill="FFFFFF"/>
                              <w:tcMar>
                                <w:top w:w="300" w:type="dxa"/>
                                <w:left w:w="0" w:type="dxa"/>
                                <w:bottom w:w="0" w:type="dxa"/>
                                <w:right w:w="0" w:type="dxa"/>
                              </w:tcMar>
                              <w:vAlign w:val="center"/>
                              <w:hideMark/>
                            </w:tcPr>
                            <w:p w:rsidR="00470C5D" w:rsidRDefault="00470C5D">
                              <w:pPr>
                                <w:spacing w:line="240" w:lineRule="atLeast"/>
                                <w:rPr>
                                  <w:rFonts w:ascii="Trebuchet MS" w:eastAsia="Times New Roman" w:hAnsi="Trebuchet MS"/>
                                  <w:color w:val="C9C9CC"/>
                                  <w:sz w:val="17"/>
                                  <w:szCs w:val="17"/>
                                </w:rPr>
                              </w:pPr>
                              <w:r>
                                <w:rPr>
                                  <w:rFonts w:ascii="Trebuchet MS" w:eastAsia="Times New Roman" w:hAnsi="Trebuchet MS"/>
                                  <w:color w:val="C9C9CC"/>
                                  <w:sz w:val="17"/>
                                  <w:szCs w:val="17"/>
                                </w:rPr>
                                <w:t xml:space="preserve">*Available offers may vary by insurance plan. Please note, everyday offers are extra perks already included with your </w:t>
                              </w:r>
                              <w:proofErr w:type="spellStart"/>
                              <w:r>
                                <w:rPr>
                                  <w:rFonts w:ascii="Trebuchet MS" w:eastAsia="Times New Roman" w:hAnsi="Trebuchet MS"/>
                                  <w:color w:val="C9C9CC"/>
                                  <w:sz w:val="17"/>
                                  <w:szCs w:val="17"/>
                                </w:rPr>
                                <w:t>EyeMed</w:t>
                              </w:r>
                              <w:proofErr w:type="spellEnd"/>
                              <w:r>
                                <w:rPr>
                                  <w:rFonts w:ascii="Trebuchet MS" w:eastAsia="Times New Roman" w:hAnsi="Trebuchet MS"/>
                                  <w:color w:val="C9C9CC"/>
                                  <w:sz w:val="17"/>
                                  <w:szCs w:val="17"/>
                                </w:rPr>
                                <w:t xml:space="preserve"> vision benefits. There are no extra steps required to redeem.</w:t>
                              </w: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92278F"/>
                    <w:tblCellMar>
                      <w:left w:w="0" w:type="dxa"/>
                      <w:right w:w="0" w:type="dxa"/>
                    </w:tblCellMar>
                    <w:tblLook w:val="04A0" w:firstRow="1" w:lastRow="0" w:firstColumn="1" w:lastColumn="0" w:noHBand="0" w:noVBand="1"/>
                  </w:tblPr>
                  <w:tblGrid>
                    <w:gridCol w:w="9000"/>
                  </w:tblGrid>
                  <w:tr w:rsidR="00470C5D">
                    <w:trPr>
                      <w:jc w:val="center"/>
                    </w:trPr>
                    <w:tc>
                      <w:tcPr>
                        <w:tcW w:w="0" w:type="auto"/>
                        <w:shd w:val="clear" w:color="auto" w:fill="92278F"/>
                        <w:hideMark/>
                      </w:tcPr>
                      <w:tbl>
                        <w:tblPr>
                          <w:tblW w:w="9000" w:type="dxa"/>
                          <w:jc w:val="center"/>
                          <w:shd w:val="clear" w:color="auto" w:fill="92278F"/>
                          <w:tblCellMar>
                            <w:left w:w="0" w:type="dxa"/>
                            <w:right w:w="0" w:type="dxa"/>
                          </w:tblCellMar>
                          <w:tblLook w:val="04A0" w:firstRow="1" w:lastRow="0" w:firstColumn="1" w:lastColumn="0" w:noHBand="0" w:noVBand="1"/>
                        </w:tblPr>
                        <w:tblGrid>
                          <w:gridCol w:w="4361"/>
                          <w:gridCol w:w="4639"/>
                        </w:tblGrid>
                        <w:tr w:rsidR="00470C5D">
                          <w:trPr>
                            <w:jc w:val="center"/>
                          </w:trPr>
                          <w:tc>
                            <w:tcPr>
                              <w:tcW w:w="0" w:type="auto"/>
                              <w:shd w:val="clear" w:color="auto" w:fill="92278F"/>
                              <w:hideMark/>
                            </w:tcPr>
                            <w:tbl>
                              <w:tblPr>
                                <w:tblpPr w:leftFromText="45" w:rightFromText="45" w:vertAnchor="text"/>
                                <w:tblW w:w="3250" w:type="pct"/>
                                <w:shd w:val="clear" w:color="auto" w:fill="92278F"/>
                                <w:tblCellMar>
                                  <w:left w:w="0" w:type="dxa"/>
                                  <w:right w:w="0" w:type="dxa"/>
                                </w:tblCellMar>
                                <w:tblLook w:val="04A0" w:firstRow="1" w:lastRow="0" w:firstColumn="1" w:lastColumn="0" w:noHBand="0" w:noVBand="1"/>
                              </w:tblPr>
                              <w:tblGrid>
                                <w:gridCol w:w="2835"/>
                              </w:tblGrid>
                              <w:tr w:rsidR="00470C5D">
                                <w:tc>
                                  <w:tcPr>
                                    <w:tcW w:w="0" w:type="auto"/>
                                    <w:shd w:val="clear" w:color="auto" w:fill="92278F"/>
                                    <w:tcMar>
                                      <w:top w:w="300" w:type="dxa"/>
                                      <w:left w:w="300" w:type="dxa"/>
                                      <w:bottom w:w="300" w:type="dxa"/>
                                      <w:right w:w="300" w:type="dxa"/>
                                    </w:tcMar>
                                    <w:hideMark/>
                                  </w:tcPr>
                                  <w:p w:rsidR="00470C5D" w:rsidRDefault="00470C5D">
                                    <w:pPr>
                                      <w:spacing w:line="300" w:lineRule="exact"/>
                                      <w:rPr>
                                        <w:rFonts w:ascii="Trebuchet MS" w:eastAsia="Times New Roman" w:hAnsi="Trebuchet MS"/>
                                        <w:color w:val="FFFFFF"/>
                                        <w:sz w:val="21"/>
                                        <w:szCs w:val="21"/>
                                      </w:rPr>
                                    </w:pPr>
                                    <w:hyperlink r:id="rId25" w:history="1">
                                      <w:r>
                                        <w:rPr>
                                          <w:rStyle w:val="Hyperlink"/>
                                          <w:rFonts w:ascii="Trebuchet MS" w:eastAsia="Times New Roman" w:hAnsi="Trebuchet MS"/>
                                          <w:color w:val="FFFFFF"/>
                                          <w:sz w:val="21"/>
                                          <w:szCs w:val="21"/>
                                        </w:rPr>
                                        <w:t>EyeSiteOnWellness.com</w:t>
                                      </w:r>
                                    </w:hyperlink>
                                    <w:r>
                                      <w:rPr>
                                        <w:rFonts w:ascii="Trebuchet MS" w:eastAsia="Times New Roman" w:hAnsi="Trebuchet MS"/>
                                        <w:color w:val="FFFFFF"/>
                                        <w:sz w:val="21"/>
                                        <w:szCs w:val="21"/>
                                      </w:rPr>
                                      <w:br/>
                                    </w:r>
                                    <w:hyperlink r:id="rId26" w:history="1">
                                      <w:r>
                                        <w:rPr>
                                          <w:rStyle w:val="Hyperlink"/>
                                          <w:rFonts w:ascii="Trebuchet MS" w:eastAsia="Times New Roman" w:hAnsi="Trebuchet MS"/>
                                          <w:color w:val="FFFFFF"/>
                                          <w:sz w:val="21"/>
                                          <w:szCs w:val="21"/>
                                        </w:rPr>
                                        <w:t>Find a provider near you</w:t>
                                      </w:r>
                                    </w:hyperlink>
                                  </w:p>
                                </w:tc>
                              </w:tr>
                            </w:tbl>
                            <w:p w:rsidR="00470C5D" w:rsidRDefault="00470C5D">
                              <w:pPr>
                                <w:rPr>
                                  <w:rFonts w:eastAsia="Times New Roman"/>
                                  <w:sz w:val="20"/>
                                  <w:szCs w:val="20"/>
                                </w:rPr>
                              </w:pPr>
                            </w:p>
                          </w:tc>
                          <w:tc>
                            <w:tcPr>
                              <w:tcW w:w="0" w:type="auto"/>
                              <w:shd w:val="clear" w:color="auto" w:fill="92278F"/>
                              <w:hideMark/>
                            </w:tcPr>
                            <w:tbl>
                              <w:tblPr>
                                <w:tblpPr w:leftFromText="45" w:rightFromText="45" w:vertAnchor="text" w:tblpXSpec="right" w:tblpYSpec="center"/>
                                <w:tblW w:w="1750" w:type="pct"/>
                                <w:tblCellMar>
                                  <w:left w:w="0" w:type="dxa"/>
                                  <w:right w:w="0" w:type="dxa"/>
                                </w:tblCellMar>
                                <w:tblLook w:val="04A0" w:firstRow="1" w:lastRow="0" w:firstColumn="1" w:lastColumn="0" w:noHBand="0" w:noVBand="1"/>
                              </w:tblPr>
                              <w:tblGrid>
                                <w:gridCol w:w="3090"/>
                              </w:tblGrid>
                              <w:tr w:rsidR="00470C5D">
                                <w:tc>
                                  <w:tcPr>
                                    <w:tcW w:w="0" w:type="auto"/>
                                    <w:tcMar>
                                      <w:top w:w="300" w:type="dxa"/>
                                      <w:left w:w="300" w:type="dxa"/>
                                      <w:bottom w:w="300" w:type="dxa"/>
                                      <w:right w:w="300" w:type="dxa"/>
                                    </w:tcMar>
                                    <w:hideMark/>
                                  </w:tcPr>
                                  <w:tbl>
                                    <w:tblPr>
                                      <w:tblW w:w="0" w:type="auto"/>
                                      <w:jc w:val="right"/>
                                      <w:tblCellMar>
                                        <w:left w:w="0" w:type="dxa"/>
                                        <w:right w:w="0" w:type="dxa"/>
                                      </w:tblCellMar>
                                      <w:tblLook w:val="04A0" w:firstRow="1" w:lastRow="0" w:firstColumn="1" w:lastColumn="0" w:noHBand="0" w:noVBand="1"/>
                                    </w:tblPr>
                                    <w:tblGrid>
                                      <w:gridCol w:w="660"/>
                                      <w:gridCol w:w="660"/>
                                      <w:gridCol w:w="660"/>
                                      <w:gridCol w:w="510"/>
                                    </w:tblGrid>
                                    <w:tr w:rsidR="00470C5D">
                                      <w:trPr>
                                        <w:jc w:val="right"/>
                                      </w:trPr>
                                      <w:tc>
                                        <w:tcPr>
                                          <w:tcW w:w="0" w:type="auto"/>
                                          <w:tcMar>
                                            <w:top w:w="0" w:type="dxa"/>
                                            <w:left w:w="0" w:type="dxa"/>
                                            <w:bottom w:w="0" w:type="dxa"/>
                                            <w:right w:w="150" w:type="dxa"/>
                                          </w:tcMar>
                                          <w:vAlign w:val="center"/>
                                          <w:hideMark/>
                                        </w:tcPr>
                                        <w:p w:rsidR="00470C5D" w:rsidRDefault="00470C5D">
                                          <w:pPr>
                                            <w:rPr>
                                              <w:rFonts w:ascii="Trebuchet MS" w:eastAsia="Times New Roman" w:hAnsi="Trebuchet MS"/>
                                            </w:rPr>
                                          </w:pPr>
                                          <w:r>
                                            <w:rPr>
                                              <w:rFonts w:ascii="Trebuchet MS" w:eastAsia="Times New Roman" w:hAnsi="Trebuchet MS"/>
                                              <w:noProof/>
                                              <w:color w:val="0000FF"/>
                                            </w:rPr>
                                            <w:drawing>
                                              <wp:inline distT="0" distB="0" distL="0" distR="0">
                                                <wp:extent cx="314325" cy="314325"/>
                                                <wp:effectExtent l="0" t="0" r="9525" b="9525"/>
                                                <wp:docPr id="7" name="Picture 7" descr="Faceboo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0" w:type="auto"/>
                                          <w:tcMar>
                                            <w:top w:w="0" w:type="dxa"/>
                                            <w:left w:w="0" w:type="dxa"/>
                                            <w:bottom w:w="0" w:type="dxa"/>
                                            <w:right w:w="150" w:type="dxa"/>
                                          </w:tcMar>
                                          <w:vAlign w:val="center"/>
                                          <w:hideMark/>
                                        </w:tcPr>
                                        <w:p w:rsidR="00470C5D" w:rsidRDefault="00470C5D">
                                          <w:pPr>
                                            <w:rPr>
                                              <w:rFonts w:ascii="Trebuchet MS" w:eastAsia="Times New Roman" w:hAnsi="Trebuchet MS"/>
                                            </w:rPr>
                                          </w:pPr>
                                          <w:r>
                                            <w:rPr>
                                              <w:rFonts w:ascii="Trebuchet MS" w:eastAsia="Times New Roman" w:hAnsi="Trebuchet MS"/>
                                              <w:noProof/>
                                              <w:color w:val="0000FF"/>
                                            </w:rPr>
                                            <w:drawing>
                                              <wp:inline distT="0" distB="0" distL="0" distR="0">
                                                <wp:extent cx="314325" cy="314325"/>
                                                <wp:effectExtent l="0" t="0" r="9525" b="9525"/>
                                                <wp:docPr id="6" name="Picture 6" descr="You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0" w:type="auto"/>
                                          <w:tcMar>
                                            <w:top w:w="0" w:type="dxa"/>
                                            <w:left w:w="0" w:type="dxa"/>
                                            <w:bottom w:w="0" w:type="dxa"/>
                                            <w:right w:w="150" w:type="dxa"/>
                                          </w:tcMar>
                                          <w:vAlign w:val="center"/>
                                          <w:hideMark/>
                                        </w:tcPr>
                                        <w:p w:rsidR="00470C5D" w:rsidRDefault="00470C5D">
                                          <w:pPr>
                                            <w:rPr>
                                              <w:rFonts w:ascii="Trebuchet MS" w:eastAsia="Times New Roman" w:hAnsi="Trebuchet MS"/>
                                            </w:rPr>
                                          </w:pPr>
                                          <w:r>
                                            <w:rPr>
                                              <w:rFonts w:ascii="Trebuchet MS" w:eastAsia="Times New Roman" w:hAnsi="Trebuchet MS"/>
                                              <w:noProof/>
                                              <w:color w:val="0000FF"/>
                                            </w:rPr>
                                            <w:drawing>
                                              <wp:inline distT="0" distB="0" distL="0" distR="0">
                                                <wp:extent cx="314325" cy="314325"/>
                                                <wp:effectExtent l="0" t="0" r="9525" b="9525"/>
                                                <wp:docPr id="5" name="Picture 5"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0" w:type="auto"/>
                                          <w:vAlign w:val="center"/>
                                          <w:hideMark/>
                                        </w:tcPr>
                                        <w:p w:rsidR="00470C5D" w:rsidRDefault="00470C5D">
                                          <w:pPr>
                                            <w:rPr>
                                              <w:rFonts w:ascii="Trebuchet MS" w:eastAsia="Times New Roman" w:hAnsi="Trebuchet MS"/>
                                            </w:rPr>
                                          </w:pPr>
                                          <w:r>
                                            <w:rPr>
                                              <w:rFonts w:ascii="Trebuchet MS" w:eastAsia="Times New Roman" w:hAnsi="Trebuchet MS"/>
                                              <w:noProof/>
                                              <w:color w:val="0000FF"/>
                                            </w:rPr>
                                            <w:drawing>
                                              <wp:inline distT="0" distB="0" distL="0" distR="0">
                                                <wp:extent cx="314325" cy="314325"/>
                                                <wp:effectExtent l="0" t="0" r="9525" b="9525"/>
                                                <wp:docPr id="4" name="Picture 4"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agra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470C5D" w:rsidRDefault="00470C5D">
                                    <w:pPr>
                                      <w:jc w:val="right"/>
                                      <w:rPr>
                                        <w:rFonts w:eastAsia="Times New Roman"/>
                                        <w:sz w:val="20"/>
                                        <w:szCs w:val="20"/>
                                      </w:rPr>
                                    </w:pPr>
                                  </w:p>
                                </w:tc>
                              </w:tr>
                            </w:tbl>
                            <w:p w:rsidR="00470C5D" w:rsidRDefault="00470C5D">
                              <w:pPr>
                                <w:rPr>
                                  <w:rFonts w:eastAsia="Times New Roman"/>
                                  <w:sz w:val="20"/>
                                  <w:szCs w:val="20"/>
                                </w:rPr>
                              </w:pPr>
                            </w:p>
                          </w:tc>
                        </w:tr>
                      </w:tbl>
                      <w:p w:rsidR="00470C5D" w:rsidRDefault="00470C5D">
                        <w:pPr>
                          <w:jc w:val="center"/>
                          <w:rPr>
                            <w:rFonts w:eastAsia="Times New Roman"/>
                            <w:sz w:val="20"/>
                            <w:szCs w:val="20"/>
                          </w:rPr>
                        </w:pPr>
                      </w:p>
                    </w:tc>
                  </w:tr>
                </w:tbl>
                <w:p w:rsidR="00470C5D" w:rsidRDefault="00470C5D">
                  <w:pPr>
                    <w:jc w:val="center"/>
                    <w:rPr>
                      <w:rFonts w:ascii="Trebuchet MS" w:eastAsia="Times New Roman" w:hAnsi="Trebuchet MS"/>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30"/>
                  </w:tblGrid>
                  <w:tr w:rsidR="00470C5D">
                    <w:trPr>
                      <w:jc w:val="center"/>
                    </w:trPr>
                    <w:tc>
                      <w:tcPr>
                        <w:tcW w:w="0" w:type="auto"/>
                        <w:shd w:val="clear" w:color="auto" w:fill="FFFFFF"/>
                        <w:hideMark/>
                      </w:tcPr>
                      <w:p w:rsidR="00470C5D" w:rsidRDefault="00470C5D">
                        <w:pPr>
                          <w:rPr>
                            <w:rFonts w:ascii="Trebuchet MS" w:eastAsia="Times New Roman" w:hAnsi="Trebuchet MS"/>
                          </w:rPr>
                        </w:pPr>
                        <w:r>
                          <w:rPr>
                            <w:rFonts w:ascii="Trebuchet MS" w:eastAsia="Times New Roman" w:hAnsi="Trebuchet MS"/>
                            <w:noProof/>
                          </w:rPr>
                          <w:lastRenderedPageBreak/>
                          <w:drawing>
                            <wp:inline distT="0" distB="0" distL="0" distR="0">
                              <wp:extent cx="5724525" cy="476250"/>
                              <wp:effectExtent l="0" t="0" r="9525" b="0"/>
                              <wp:docPr id="3" name="Picture 3" descr="EyeMe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yeMed Provider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24525" cy="476250"/>
                                      </a:xfrm>
                                      <a:prstGeom prst="rect">
                                        <a:avLst/>
                                      </a:prstGeom>
                                      <a:noFill/>
                                      <a:ln>
                                        <a:noFill/>
                                      </a:ln>
                                    </pic:spPr>
                                  </pic:pic>
                                </a:graphicData>
                              </a:graphic>
                            </wp:inline>
                          </w:drawing>
                        </w:r>
                      </w:p>
                    </w:tc>
                  </w:tr>
                </w:tbl>
                <w:p w:rsidR="00470C5D" w:rsidRDefault="00470C5D">
                  <w:pPr>
                    <w:jc w:val="center"/>
                    <w:rPr>
                      <w:rFonts w:eastAsia="Times New Roman"/>
                      <w:sz w:val="20"/>
                      <w:szCs w:val="20"/>
                    </w:rPr>
                  </w:pPr>
                </w:p>
              </w:tc>
            </w:tr>
          </w:tbl>
          <w:p w:rsidR="00470C5D" w:rsidRDefault="00470C5D">
            <w:pPr>
              <w:rPr>
                <w:rFonts w:ascii="Trebuchet MS" w:eastAsia="Times New Roman" w:hAnsi="Trebuchet MS"/>
                <w:vanish/>
              </w:rPr>
            </w:pPr>
          </w:p>
          <w:tbl>
            <w:tblPr>
              <w:tblW w:w="9000" w:type="dxa"/>
              <w:jc w:val="center"/>
              <w:tblCellMar>
                <w:left w:w="0" w:type="dxa"/>
                <w:right w:w="0" w:type="dxa"/>
              </w:tblCellMar>
              <w:tblLook w:val="04A0" w:firstRow="1" w:lastRow="0" w:firstColumn="1" w:lastColumn="0" w:noHBand="0" w:noVBand="1"/>
            </w:tblPr>
            <w:tblGrid>
              <w:gridCol w:w="9000"/>
            </w:tblGrid>
            <w:tr w:rsidR="00470C5D">
              <w:trPr>
                <w:jc w:val="center"/>
              </w:trPr>
              <w:tc>
                <w:tcPr>
                  <w:tcW w:w="0" w:type="auto"/>
                  <w:tcMar>
                    <w:top w:w="0" w:type="dxa"/>
                    <w:left w:w="0" w:type="dxa"/>
                    <w:bottom w:w="3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70C5D">
                    <w:trPr>
                      <w:jc w:val="center"/>
                    </w:trPr>
                    <w:tc>
                      <w:tcPr>
                        <w:tcW w:w="0" w:type="auto"/>
                        <w:hideMark/>
                      </w:tcPr>
                      <w:p w:rsidR="00470C5D" w:rsidRDefault="00470C5D">
                        <w:pPr>
                          <w:pStyle w:val="NormalWeb"/>
                          <w:spacing w:line="255" w:lineRule="exact"/>
                          <w:rPr>
                            <w:rFonts w:ascii="Trebuchet MS" w:hAnsi="Trebuchet MS"/>
                            <w:color w:val="999999"/>
                            <w:sz w:val="17"/>
                            <w:szCs w:val="17"/>
                          </w:rPr>
                        </w:pPr>
                        <w:r>
                          <w:rPr>
                            <w:rFonts w:ascii="Trebuchet MS" w:hAnsi="Trebuchet MS"/>
                            <w:color w:val="999999"/>
                            <w:sz w:val="17"/>
                            <w:szCs w:val="17"/>
                          </w:rPr>
                          <w:br/>
                          <w:t xml:space="preserve">DISCLAIMER: THIS EMAIL DOES NOT PROVIDE MEDICAL ADVICE. The information, including but not limited to, text, graphics, images and other material contained in this email, and the content linked from it, are for informational purposes only. The purpose of this email is to promote broad consumer understanding and knowledge of various health topics. It is not intended to be a substitute for professional medical advice, diagnosis or treatment. Always seek the advice of your physician or other qualified health care provider with any questions you may have regarding a medical condition or treatment and before undertaking a new health care regimen, and never disregard professional medical advice or delay in seeking it because of something you have read in this email. </w:t>
                        </w:r>
                        <w:proofErr w:type="spellStart"/>
                        <w:r>
                          <w:rPr>
                            <w:rFonts w:ascii="Trebuchet MS" w:hAnsi="Trebuchet MS"/>
                            <w:color w:val="999999"/>
                            <w:sz w:val="17"/>
                            <w:szCs w:val="17"/>
                          </w:rPr>
                          <w:t>EyeMed</w:t>
                        </w:r>
                        <w:proofErr w:type="spellEnd"/>
                        <w:r>
                          <w:rPr>
                            <w:rFonts w:ascii="Trebuchet MS" w:hAnsi="Trebuchet MS"/>
                            <w:color w:val="999999"/>
                            <w:sz w:val="17"/>
                            <w:szCs w:val="17"/>
                          </w:rPr>
                          <w:t xml:space="preserve"> does not recommend or endorse any specific tests, physicians, products, procedures, opinions or other information that may be mentioned in this email. Reliance on any information appearing in this email is solely at your own risk. </w:t>
                        </w:r>
                      </w:p>
                    </w:tc>
                  </w:tr>
                  <w:tr w:rsidR="00470C5D">
                    <w:trPr>
                      <w:jc w:val="center"/>
                    </w:trPr>
                    <w:tc>
                      <w:tcPr>
                        <w:tcW w:w="0" w:type="auto"/>
                        <w:hideMark/>
                      </w:tcPr>
                      <w:p w:rsidR="00470C5D" w:rsidRDefault="00470C5D">
                        <w:pPr>
                          <w:pStyle w:val="NormalWeb"/>
                          <w:spacing w:line="300" w:lineRule="exact"/>
                          <w:rPr>
                            <w:rFonts w:ascii="Trebuchet MS" w:hAnsi="Trebuchet MS"/>
                            <w:b/>
                            <w:bCs/>
                            <w:color w:val="555555"/>
                            <w:sz w:val="17"/>
                            <w:szCs w:val="17"/>
                          </w:rPr>
                        </w:pPr>
                        <w:r>
                          <w:rPr>
                            <w:rFonts w:ascii="Trebuchet MS" w:hAnsi="Trebuchet MS"/>
                            <w:b/>
                            <w:bCs/>
                            <w:color w:val="555555"/>
                            <w:sz w:val="17"/>
                            <w:szCs w:val="17"/>
                          </w:rPr>
                          <w:t xml:space="preserve">This email was sent by: </w:t>
                        </w:r>
                        <w:proofErr w:type="spellStart"/>
                        <w:r>
                          <w:rPr>
                            <w:rFonts w:ascii="Trebuchet MS" w:hAnsi="Trebuchet MS"/>
                            <w:b/>
                            <w:bCs/>
                            <w:color w:val="555555"/>
                            <w:sz w:val="17"/>
                            <w:szCs w:val="17"/>
                          </w:rPr>
                          <w:t>EyeMed</w:t>
                        </w:r>
                        <w:proofErr w:type="spellEnd"/>
                        <w:r>
                          <w:rPr>
                            <w:rFonts w:ascii="Trebuchet MS" w:hAnsi="Trebuchet MS"/>
                            <w:b/>
                            <w:bCs/>
                            <w:color w:val="555555"/>
                            <w:sz w:val="17"/>
                            <w:szCs w:val="17"/>
                          </w:rPr>
                          <w:t xml:space="preserve"> Vision Care</w:t>
                        </w:r>
                        <w:r>
                          <w:rPr>
                            <w:rFonts w:ascii="Trebuchet MS" w:hAnsi="Trebuchet MS"/>
                            <w:b/>
                            <w:bCs/>
                            <w:color w:val="555555"/>
                            <w:sz w:val="17"/>
                            <w:szCs w:val="17"/>
                          </w:rPr>
                          <w:br/>
                          <w:t>4000 Luxottica Place Cincinnati, OH, 45040, US</w:t>
                        </w:r>
                        <w:r>
                          <w:rPr>
                            <w:rFonts w:ascii="Trebuchet MS" w:hAnsi="Trebuchet MS"/>
                            <w:b/>
                            <w:bCs/>
                            <w:color w:val="555555"/>
                            <w:sz w:val="17"/>
                            <w:szCs w:val="17"/>
                          </w:rPr>
                          <w:br/>
                        </w:r>
                        <w:hyperlink r:id="rId36" w:history="1">
                          <w:r>
                            <w:rPr>
                              <w:rStyle w:val="Hyperlink"/>
                              <w:rFonts w:ascii="Trebuchet MS" w:hAnsi="Trebuchet MS"/>
                              <w:b/>
                              <w:bCs/>
                              <w:color w:val="ED037C"/>
                              <w:sz w:val="17"/>
                              <w:szCs w:val="17"/>
                            </w:rPr>
                            <w:t>Update Profile</w:t>
                          </w:r>
                        </w:hyperlink>
                        <w:r>
                          <w:rPr>
                            <w:rFonts w:ascii="Trebuchet MS" w:hAnsi="Trebuchet MS"/>
                            <w:b/>
                            <w:bCs/>
                            <w:color w:val="555555"/>
                            <w:sz w:val="17"/>
                            <w:szCs w:val="17"/>
                          </w:rPr>
                          <w:br/>
                        </w:r>
                        <w:r>
                          <w:rPr>
                            <w:rFonts w:ascii="Trebuchet MS" w:hAnsi="Trebuchet MS"/>
                            <w:b/>
                            <w:bCs/>
                            <w:color w:val="555555"/>
                            <w:sz w:val="17"/>
                            <w:szCs w:val="17"/>
                          </w:rPr>
                          <w:br/>
                          <w:t xml:space="preserve">E-1712-M-626 </w:t>
                        </w:r>
                      </w:p>
                    </w:tc>
                  </w:tr>
                  <w:tr w:rsidR="00470C5D">
                    <w:trPr>
                      <w:jc w:val="center"/>
                    </w:trPr>
                    <w:tc>
                      <w:tcPr>
                        <w:tcW w:w="0" w:type="auto"/>
                        <w:tcMar>
                          <w:top w:w="375" w:type="dxa"/>
                          <w:left w:w="0" w:type="dxa"/>
                          <w:bottom w:w="375" w:type="dxa"/>
                          <w:right w:w="0" w:type="dxa"/>
                        </w:tcMar>
                        <w:hideMark/>
                      </w:tcPr>
                      <w:p w:rsidR="00470C5D" w:rsidRDefault="00470C5D">
                        <w:pPr>
                          <w:rPr>
                            <w:rFonts w:ascii="Trebuchet MS" w:hAnsi="Trebuchet MS"/>
                            <w:b/>
                            <w:bCs/>
                            <w:color w:val="555555"/>
                            <w:sz w:val="17"/>
                            <w:szCs w:val="17"/>
                          </w:rPr>
                        </w:pPr>
                      </w:p>
                    </w:tc>
                  </w:tr>
                </w:tbl>
                <w:p w:rsidR="00470C5D" w:rsidRDefault="00470C5D">
                  <w:pPr>
                    <w:jc w:val="center"/>
                    <w:rPr>
                      <w:rFonts w:eastAsia="Times New Roman"/>
                      <w:sz w:val="20"/>
                      <w:szCs w:val="20"/>
                    </w:rPr>
                  </w:pPr>
                </w:p>
              </w:tc>
            </w:tr>
          </w:tbl>
          <w:p w:rsidR="00470C5D" w:rsidRDefault="00470C5D">
            <w:pPr>
              <w:jc w:val="center"/>
              <w:rPr>
                <w:rFonts w:eastAsia="Times New Roman"/>
                <w:sz w:val="20"/>
                <w:szCs w:val="20"/>
              </w:rPr>
            </w:pPr>
          </w:p>
        </w:tc>
      </w:tr>
    </w:tbl>
    <w:p w:rsidR="00470C5D" w:rsidRDefault="00470C5D" w:rsidP="00470C5D">
      <w:pPr>
        <w:spacing w:line="0" w:lineRule="auto"/>
        <w:rPr>
          <w:rFonts w:ascii="Courier" w:eastAsia="Times New Roman" w:hAnsi="Courier"/>
          <w:vanish/>
          <w:sz w:val="23"/>
          <w:szCs w:val="23"/>
        </w:rPr>
      </w:pPr>
      <w:r>
        <w:rPr>
          <w:rFonts w:ascii="Courier" w:eastAsia="Times New Roman" w:hAnsi="Courier"/>
          <w:vanish/>
          <w:sz w:val="23"/>
          <w:szCs w:val="23"/>
        </w:rPr>
        <w:lastRenderedPageBreak/>
        <w:t xml:space="preserve">                                                            </w:t>
      </w:r>
    </w:p>
    <w:p w:rsidR="00470C5D" w:rsidRDefault="00470C5D" w:rsidP="00470C5D">
      <w:pPr>
        <w:rPr>
          <w:rFonts w:ascii="Trebuchet MS" w:eastAsia="Times New Roman" w:hAnsi="Trebuchet MS"/>
        </w:rPr>
      </w:pPr>
      <w:r>
        <w:rPr>
          <w:rFonts w:ascii="Trebuchet MS" w:eastAsia="Times New Roman" w:hAnsi="Trebuchet MS"/>
          <w:noProof/>
        </w:rPr>
        <w:drawing>
          <wp:inline distT="0" distB="0" distL="0" distR="0">
            <wp:extent cx="9525" cy="9525"/>
            <wp:effectExtent l="0" t="0" r="0" b="0"/>
            <wp:docPr id="2" name="Picture 2" descr="http://click.eyemed-email.com/open.aspx?ffcb10-fe9216747c63027c75-fe161c787561027b721d78-fe8d12737767027573-fef7117470660c-fe1c15727c6c0674721c75-ffc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ick.eyemed-email.com/open.aspx?ffcb10-fe9216747c63027c75-fe161c787561027b721d78-fe8d12737767027573-fef7117470660c-fe1c15727c6c0674721c75-ffcf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0C5D" w:rsidRDefault="00470C5D" w:rsidP="00470C5D">
      <w:pPr>
        <w:rPr>
          <w:rFonts w:ascii="Trebuchet MS" w:eastAsia="Times New Roman" w:hAnsi="Trebuchet MS"/>
        </w:rPr>
      </w:pPr>
      <w:r>
        <w:rPr>
          <w:rFonts w:ascii="Trebuchet MS" w:eastAsia="Times New Roman" w:hAnsi="Trebuchet MS"/>
          <w:noProof/>
        </w:rPr>
        <mc:AlternateContent>
          <mc:Choice Requires="wps">
            <w:drawing>
              <wp:inline distT="0" distB="0" distL="0" distR="0">
                <wp:extent cx="9525" cy="9525"/>
                <wp:effectExtent l="0" t="0" r="0" b="0"/>
                <wp:docPr id="1" name="Rectangle 1" descr="https://ru14an1h.emltrk.com/ru14an1h?d=smcdonough@weymouth.ma.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3263D" id="Rectangle 1" o:spid="_x0000_s1026" alt="https://ru14an1h.emltrk.com/ru14an1h?d=smcdonough@weymouth.ma.u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" filled="f" stroked="f">
                <o:lock v:ext="edit" aspectratio="t"/>
                <w10:anchorlock/>
              </v:rect>
            </w:pict>
          </mc:Fallback>
        </mc:AlternateContent>
      </w:r>
    </w:p>
    <w:p w:rsidR="00CC5411" w:rsidRDefault="00CC5411">
      <w:bookmarkStart w:id="0" w:name="_GoBack"/>
      <w:bookmarkEnd w:id="0"/>
    </w:p>
    <w:sectPr w:rsidR="00CC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5D"/>
    <w:rsid w:val="00470C5D"/>
    <w:rsid w:val="00CC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1906-9B64-44F1-9E93-5282EF3F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5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C5D"/>
    <w:rPr>
      <w:color w:val="0000FF"/>
      <w:u w:val="single"/>
    </w:rPr>
  </w:style>
  <w:style w:type="paragraph" w:styleId="NormalWeb">
    <w:name w:val="Normal (Web)"/>
    <w:basedOn w:val="Normal"/>
    <w:uiPriority w:val="99"/>
    <w:semiHidden/>
    <w:unhideWhenUsed/>
    <w:rsid w:val="00470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hyperlink" Target="http://click.eyemed-email.com/?qs=29725dc464785c3ad5efd8c36c55da916c8ab70154ba163a30d22d82f7ed7b8f7c9ab33cdc7bdc844109c1c768ceaa88" TargetMode="External"/><Relationship Id="rId26" Type="http://schemas.openxmlformats.org/officeDocument/2006/relationships/hyperlink" Target="http://click.eyemed-email.com/?qs=29725dc464785c3a7092ce30df89cdf4ecf4db1eace806cba135a4262666cac515e7126d65e7457d10a4a58a2361a639"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lick.eyemed-email.com/?qs=29725dc464785c3abf5c1a19a72db5854fad1da7ea521521f5eb3405ae3ebd02341fbf0134f904dcfbd1d61f9b5f3317" TargetMode="External"/><Relationship Id="rId34"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click.eyemed-email.com/?qs=aef473ab5fbd4474a279e43cdeb0dcd1bce29c9a23217044e3488a93728f0c328bfe6d0c5ea9730ce25308f80795f9f2b5ba3ca75494f53d" TargetMode="External"/><Relationship Id="rId17" Type="http://schemas.openxmlformats.org/officeDocument/2006/relationships/image" Target="media/image6.png"/><Relationship Id="rId25" Type="http://schemas.openxmlformats.org/officeDocument/2006/relationships/hyperlink" Target="http://click.eyemed-email.com/?qs=29725dc464785c3ae1a1e4835e2bfb08e3af5ab4096b7becd01aaeb5c37ff8b4c53525ae2c9c20e780bdbdf62e90b32a" TargetMode="External"/><Relationship Id="rId33" Type="http://schemas.openxmlformats.org/officeDocument/2006/relationships/hyperlink" Target="http://click.eyemed-email.com/?qs=29725dc464785c3af3b93ab0ce906709f5e906f0e3a5fd5ce17cbc0172483ffcf92f2a17fa8fa3680d1bcbc3e0013ce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ick.eyemed-email.com/?qs=29725dc464785c3a065f2f1297486f2ae2c37d4e08cab3256595ab027d384206606b8b8de2f1b93229a80c4be11364d0" TargetMode="External"/><Relationship Id="rId20" Type="http://schemas.openxmlformats.org/officeDocument/2006/relationships/hyperlink" Target="http://click.eyemed-email.com/?qs=29725dc464785c3a85e9ada2cb10e4f389ff4f082cefaad4f9b9909c2f9e6f99676eb5ccf97815bfed4641d671790a67" TargetMode="External"/><Relationship Id="rId29" Type="http://schemas.openxmlformats.org/officeDocument/2006/relationships/hyperlink" Target="http://click.eyemed-email.com/?qs=29725dc464785c3a8a9a34e1543a1a1f89b31a145dca827ec282e6895298de5b1eaf0b7f6c6f14b95e99daebe48a5c8a" TargetMode="External"/><Relationship Id="rId1" Type="http://schemas.openxmlformats.org/officeDocument/2006/relationships/styles" Target="styles.xml"/><Relationship Id="rId6" Type="http://schemas.openxmlformats.org/officeDocument/2006/relationships/hyperlink" Target="http://click.eyemed-email.com/?qs=aef473ab5fbd447418d2b2236bfe53419dfdbc87d7b0a9ae0988c003f38e227f10cded77b749cc9a44f1f272da1c51c8d2e9af3507b9efe9" TargetMode="External"/><Relationship Id="rId11" Type="http://schemas.openxmlformats.org/officeDocument/2006/relationships/hyperlink" Target="http://click.eyemed-email.com/?qs=aef473ab5fbd4474a279e43cdeb0dcd1bce29c9a23217044e3488a93728f0c328bfe6d0c5ea9730ce25308f80795f9f2b5ba3ca75494f53d" TargetMode="External"/><Relationship Id="rId24" Type="http://schemas.openxmlformats.org/officeDocument/2006/relationships/hyperlink" Target="http://click.eyemed-email.com/?qs=29725dc464785c3a43361843ceffb6c8e245e33a090dd93d936ae2c25fe8d853dcf7ce2235262dfd69cbc09f75f1ddb5" TargetMode="External"/><Relationship Id="rId32" Type="http://schemas.openxmlformats.org/officeDocument/2006/relationships/image" Target="media/image11.jpeg"/><Relationship Id="rId37" Type="http://schemas.openxmlformats.org/officeDocument/2006/relationships/image" Target="media/image14.gif"/><Relationship Id="rId5" Type="http://schemas.openxmlformats.org/officeDocument/2006/relationships/hyperlink" Target="http://click.eyemed-email.com/?qs=aef473ab5fbd447418d2b2236bfe53419dfdbc87d7b0a9ae0988c003f38e227f10cded77b749cc9a44f1f272da1c51c8d2e9af3507b9efe9" TargetMode="External"/><Relationship Id="rId15" Type="http://schemas.openxmlformats.org/officeDocument/2006/relationships/image" Target="media/image5.png"/><Relationship Id="rId23" Type="http://schemas.openxmlformats.org/officeDocument/2006/relationships/hyperlink" Target="http://click.eyemed-email.com/?qs=29725dc464785c3ad085a6e45888005ea9a72ccbb217ff30cac972e7524deb9639a0aa3711521b9199f1c693d7627483" TargetMode="External"/><Relationship Id="rId28" Type="http://schemas.openxmlformats.org/officeDocument/2006/relationships/image" Target="media/image9.jpeg"/><Relationship Id="rId36" Type="http://schemas.openxmlformats.org/officeDocument/2006/relationships/hyperlink" Target="http://click.eyemed-email.com/profile_center.aspx?qs=21f3d190f4b9a9e56351d7aed4bdc883ba28f5ece6db9528803ccc06b58dbf966a84da588873af4f549be6dd53482a3986fcfe170bbcb03b" TargetMode="External"/><Relationship Id="rId10" Type="http://schemas.openxmlformats.org/officeDocument/2006/relationships/hyperlink" Target="http://click.eyemed-email.com/?qs=aef473ab5fbd44747deac1e9c7854dea546c363811c07d0c9382914286d1729f0fb8a5a52640804d3cfa92d64cdce8ec8464d2fa4b0eb903" TargetMode="External"/><Relationship Id="rId19" Type="http://schemas.openxmlformats.org/officeDocument/2006/relationships/image" Target="media/image7.jpeg"/><Relationship Id="rId31" Type="http://schemas.openxmlformats.org/officeDocument/2006/relationships/hyperlink" Target="http://click.eyemed-email.com/?qs=29725dc464785c3ae1d81b1ba1d4d56fe2d584a930737413f83e86c1377178cf69a3153dc9812021383df8be8e27057f" TargetMode="External"/><Relationship Id="rId4" Type="http://schemas.openxmlformats.org/officeDocument/2006/relationships/image" Target="media/image1.jpeg"/><Relationship Id="rId9" Type="http://schemas.openxmlformats.org/officeDocument/2006/relationships/hyperlink" Target="http://click.eyemed-email.com/?qs=aef473ab5fbd44747deac1e9c7854dea546c363811c07d0c9382914286d1729f0fb8a5a52640804d3cfa92d64cdce8ec8464d2fa4b0eb903" TargetMode="External"/><Relationship Id="rId14" Type="http://schemas.openxmlformats.org/officeDocument/2006/relationships/hyperlink" Target="http://click.eyemed-email.com/?qs=aef473ab5fbd447475867150f08c9a9a7d50d233c43c43d3303190254131db79238c49b25299194c146b2b06c3a39543" TargetMode="External"/><Relationship Id="rId22" Type="http://schemas.openxmlformats.org/officeDocument/2006/relationships/image" Target="media/image8.jpeg"/><Relationship Id="rId27" Type="http://schemas.openxmlformats.org/officeDocument/2006/relationships/hyperlink" Target="http://click.eyemed-email.com/?qs=29725dc464785c3ad77f02bb57c322fe2111babfca5a7e25ab71616f92f6878df58e8cd8b172e2f122a2c5bdf28cf320" TargetMode="External"/><Relationship Id="rId30" Type="http://schemas.openxmlformats.org/officeDocument/2006/relationships/image" Target="media/image10.jpeg"/><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Weymouth</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Susan</dc:creator>
  <cp:keywords/>
  <dc:description/>
  <cp:lastModifiedBy>McDonough, Susan</cp:lastModifiedBy>
  <cp:revision>1</cp:revision>
  <dcterms:created xsi:type="dcterms:W3CDTF">2017-12-08T18:25:00Z</dcterms:created>
  <dcterms:modified xsi:type="dcterms:W3CDTF">2017-12-08T18:26:00Z</dcterms:modified>
</cp:coreProperties>
</file>